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03ACB" w:rsidP="00B62BB4">
      <w:pPr>
        <w:pStyle w:val="a8"/>
        <w:rPr>
          <w:lang w:val="en-US"/>
        </w:rPr>
      </w:pPr>
      <w:r>
        <w:rPr>
          <w:noProof/>
        </w:rPr>
        <w:drawing>
          <wp:inline distT="0" distB="0" distL="0" distR="0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5B7EFF" w:rsidRDefault="005B7EFF" w:rsidP="005B7E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42EB5">
        <w:rPr>
          <w:rFonts w:ascii="Times New Roman" w:hAnsi="Times New Roman"/>
          <w:b/>
          <w:sz w:val="28"/>
          <w:szCs w:val="28"/>
        </w:rPr>
        <w:t xml:space="preserve">В Тульской области </w:t>
      </w:r>
      <w:r>
        <w:rPr>
          <w:rFonts w:ascii="Times New Roman" w:hAnsi="Times New Roman"/>
          <w:b/>
          <w:sz w:val="28"/>
          <w:szCs w:val="28"/>
        </w:rPr>
        <w:t xml:space="preserve">прошла </w:t>
      </w:r>
      <w:r w:rsidRPr="00B42EB5">
        <w:rPr>
          <w:rFonts w:ascii="Times New Roman" w:hAnsi="Times New Roman"/>
          <w:b/>
          <w:sz w:val="28"/>
          <w:szCs w:val="28"/>
        </w:rPr>
        <w:t>демонстр</w:t>
      </w:r>
      <w:r>
        <w:rPr>
          <w:rFonts w:ascii="Times New Roman" w:hAnsi="Times New Roman"/>
          <w:b/>
          <w:sz w:val="28"/>
          <w:szCs w:val="28"/>
        </w:rPr>
        <w:t>ация</w:t>
      </w:r>
      <w:r w:rsidRPr="00B42EB5">
        <w:rPr>
          <w:rFonts w:ascii="Times New Roman" w:hAnsi="Times New Roman"/>
          <w:b/>
          <w:sz w:val="28"/>
          <w:szCs w:val="28"/>
        </w:rPr>
        <w:t xml:space="preserve"> работ</w:t>
      </w:r>
      <w:r>
        <w:rPr>
          <w:rFonts w:ascii="Times New Roman" w:hAnsi="Times New Roman"/>
          <w:b/>
          <w:sz w:val="28"/>
          <w:szCs w:val="28"/>
        </w:rPr>
        <w:t>ы</w:t>
      </w:r>
      <w:r w:rsidRPr="00B42EB5">
        <w:rPr>
          <w:rFonts w:ascii="Times New Roman" w:hAnsi="Times New Roman"/>
          <w:b/>
          <w:sz w:val="28"/>
          <w:szCs w:val="28"/>
        </w:rPr>
        <w:t xml:space="preserve"> геодезических приборов</w:t>
      </w:r>
    </w:p>
    <w:p w:rsidR="005B7EFF" w:rsidRPr="00B42EB5" w:rsidRDefault="005B7EFF" w:rsidP="005B7EF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EFF" w:rsidRDefault="005B7EFF" w:rsidP="005B7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00AD">
        <w:rPr>
          <w:rFonts w:ascii="Times New Roman" w:hAnsi="Times New Roman"/>
          <w:sz w:val="28"/>
          <w:szCs w:val="28"/>
        </w:rPr>
        <w:t xml:space="preserve">Тульская область присоединилась к «Семейному дню знаний», проводимому </w:t>
      </w:r>
      <w:proofErr w:type="spellStart"/>
      <w:r w:rsidRPr="008000AD">
        <w:rPr>
          <w:rFonts w:ascii="Times New Roman" w:hAnsi="Times New Roman"/>
          <w:sz w:val="28"/>
          <w:szCs w:val="28"/>
        </w:rPr>
        <w:t>Росреестром</w:t>
      </w:r>
      <w:proofErr w:type="spellEnd"/>
      <w:r w:rsidRPr="008000AD">
        <w:rPr>
          <w:rFonts w:ascii="Times New Roman" w:hAnsi="Times New Roman"/>
          <w:sz w:val="28"/>
          <w:szCs w:val="28"/>
        </w:rPr>
        <w:t xml:space="preserve"> с 8 по 16 сентября 2022 года. </w:t>
      </w:r>
      <w:r>
        <w:rPr>
          <w:rFonts w:ascii="Times New Roman" w:hAnsi="Times New Roman"/>
          <w:sz w:val="28"/>
          <w:szCs w:val="28"/>
        </w:rPr>
        <w:t xml:space="preserve">В рамках проекта сотрудники Кадастровой палаты и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 продемонстрировали работу </w:t>
      </w:r>
      <w:r w:rsidRPr="001C2CAE">
        <w:rPr>
          <w:rFonts w:ascii="Times New Roman" w:hAnsi="Times New Roman"/>
          <w:sz w:val="28"/>
          <w:szCs w:val="28"/>
        </w:rPr>
        <w:t>геодезически</w:t>
      </w:r>
      <w:r>
        <w:rPr>
          <w:rFonts w:ascii="Times New Roman" w:hAnsi="Times New Roman"/>
          <w:sz w:val="28"/>
          <w:szCs w:val="28"/>
        </w:rPr>
        <w:t>х</w:t>
      </w:r>
      <w:r w:rsidRPr="001C2CAE">
        <w:rPr>
          <w:rFonts w:ascii="Times New Roman" w:hAnsi="Times New Roman"/>
          <w:sz w:val="28"/>
          <w:szCs w:val="28"/>
        </w:rPr>
        <w:t xml:space="preserve"> прибор</w:t>
      </w:r>
      <w:r>
        <w:rPr>
          <w:rFonts w:ascii="Times New Roman" w:hAnsi="Times New Roman"/>
          <w:sz w:val="28"/>
          <w:szCs w:val="28"/>
        </w:rPr>
        <w:t xml:space="preserve">ов. </w:t>
      </w:r>
    </w:p>
    <w:p w:rsidR="005B7EFF" w:rsidRDefault="005B7EFF" w:rsidP="005B7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EFF" w:rsidRDefault="005B7EFF" w:rsidP="005B7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976FB2">
        <w:rPr>
          <w:rFonts w:ascii="Times New Roman" w:hAnsi="Times New Roman"/>
          <w:sz w:val="28"/>
          <w:szCs w:val="28"/>
        </w:rPr>
        <w:t>Г</w:t>
      </w:r>
      <w:r w:rsidR="002440C6">
        <w:rPr>
          <w:rFonts w:ascii="Times New Roman" w:hAnsi="Times New Roman"/>
          <w:sz w:val="28"/>
          <w:szCs w:val="28"/>
        </w:rPr>
        <w:t>еодезия связана с измерениями</w:t>
      </w:r>
      <w:r w:rsidRPr="00976FB2">
        <w:rPr>
          <w:rFonts w:ascii="Times New Roman" w:hAnsi="Times New Roman"/>
          <w:sz w:val="28"/>
          <w:szCs w:val="28"/>
        </w:rPr>
        <w:t xml:space="preserve"> земной поверхности, решением инже</w:t>
      </w:r>
      <w:r w:rsidR="008640FD">
        <w:rPr>
          <w:rFonts w:ascii="Times New Roman" w:hAnsi="Times New Roman"/>
          <w:sz w:val="28"/>
          <w:szCs w:val="28"/>
        </w:rPr>
        <w:t>нерных задач при проектировании и</w:t>
      </w:r>
      <w:r w:rsidRPr="00976FB2">
        <w:rPr>
          <w:rFonts w:ascii="Times New Roman" w:hAnsi="Times New Roman"/>
          <w:sz w:val="28"/>
          <w:szCs w:val="28"/>
        </w:rPr>
        <w:t xml:space="preserve"> строительстве. Управление </w:t>
      </w:r>
      <w:proofErr w:type="spellStart"/>
      <w:r w:rsidRPr="00976FB2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976FB2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</w:rPr>
        <w:t xml:space="preserve"> и Кадастровая палата</w:t>
      </w:r>
      <w:r w:rsidRPr="00976FB2">
        <w:rPr>
          <w:rFonts w:ascii="Times New Roman" w:hAnsi="Times New Roman"/>
          <w:sz w:val="28"/>
          <w:szCs w:val="28"/>
        </w:rPr>
        <w:t xml:space="preserve"> привлекли к </w:t>
      </w:r>
      <w:r w:rsidR="00620CB8">
        <w:rPr>
          <w:rFonts w:ascii="Times New Roman" w:hAnsi="Times New Roman"/>
          <w:sz w:val="28"/>
          <w:szCs w:val="28"/>
        </w:rPr>
        <w:t xml:space="preserve">проведению </w:t>
      </w:r>
      <w:r w:rsidR="00280BAF">
        <w:rPr>
          <w:rFonts w:ascii="Times New Roman" w:hAnsi="Times New Roman"/>
          <w:sz w:val="28"/>
          <w:szCs w:val="28"/>
        </w:rPr>
        <w:t xml:space="preserve">данного </w:t>
      </w:r>
      <w:r w:rsidR="00620CB8">
        <w:rPr>
          <w:rFonts w:ascii="Times New Roman" w:hAnsi="Times New Roman"/>
          <w:sz w:val="28"/>
          <w:szCs w:val="28"/>
        </w:rPr>
        <w:t>мероприятия специалистов, обладающих знаниями</w:t>
      </w:r>
      <w:r w:rsidR="00416F7C">
        <w:rPr>
          <w:rFonts w:ascii="Times New Roman" w:hAnsi="Times New Roman"/>
          <w:sz w:val="28"/>
          <w:szCs w:val="28"/>
        </w:rPr>
        <w:t xml:space="preserve"> и опытом</w:t>
      </w:r>
      <w:r w:rsidR="00620CB8">
        <w:rPr>
          <w:rFonts w:ascii="Times New Roman" w:hAnsi="Times New Roman"/>
          <w:sz w:val="28"/>
          <w:szCs w:val="28"/>
        </w:rPr>
        <w:t xml:space="preserve"> в</w:t>
      </w:r>
      <w:r w:rsidR="00416F7C">
        <w:rPr>
          <w:rFonts w:ascii="Times New Roman" w:hAnsi="Times New Roman"/>
          <w:sz w:val="28"/>
          <w:szCs w:val="28"/>
        </w:rPr>
        <w:t xml:space="preserve"> </w:t>
      </w:r>
      <w:r w:rsidR="00280BAF">
        <w:rPr>
          <w:rFonts w:ascii="Times New Roman" w:hAnsi="Times New Roman"/>
          <w:sz w:val="28"/>
          <w:szCs w:val="28"/>
        </w:rPr>
        <w:t>сфере</w:t>
      </w:r>
      <w:r w:rsidR="00416F7C">
        <w:rPr>
          <w:rFonts w:ascii="Times New Roman" w:hAnsi="Times New Roman"/>
          <w:sz w:val="28"/>
          <w:szCs w:val="28"/>
        </w:rPr>
        <w:t xml:space="preserve"> геодезии</w:t>
      </w:r>
      <w:r>
        <w:rPr>
          <w:rFonts w:ascii="Times New Roman" w:hAnsi="Times New Roman"/>
          <w:sz w:val="28"/>
          <w:szCs w:val="28"/>
        </w:rPr>
        <w:t>», - расс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казала исполняющая обязанности руководителя Управления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Тульской области</w:t>
      </w:r>
      <w:r w:rsidR="00051F45">
        <w:rPr>
          <w:rFonts w:ascii="Times New Roman" w:hAnsi="Times New Roman"/>
          <w:sz w:val="28"/>
          <w:szCs w:val="28"/>
        </w:rPr>
        <w:t xml:space="preserve"> Ольга Морозова</w:t>
      </w:r>
      <w:r>
        <w:rPr>
          <w:rFonts w:ascii="Times New Roman" w:hAnsi="Times New Roman"/>
          <w:sz w:val="28"/>
          <w:szCs w:val="28"/>
        </w:rPr>
        <w:t>.</w:t>
      </w:r>
    </w:p>
    <w:p w:rsidR="005B7EFF" w:rsidRDefault="005B7EFF" w:rsidP="005B7E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7EFF" w:rsidRDefault="005B7EFF" w:rsidP="005B7EFF">
      <w:pPr>
        <w:spacing w:after="160" w:line="259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76FB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Многие люди, которые хоть раз видели </w:t>
      </w:r>
      <w:r w:rsidRPr="00976FB2">
        <w:rPr>
          <w:rFonts w:ascii="Times New Roman" w:hAnsi="Times New Roman"/>
          <w:sz w:val="28"/>
          <w:szCs w:val="28"/>
        </w:rPr>
        <w:t>геодезистов, работающих на улицах</w:t>
      </w:r>
      <w:r>
        <w:rPr>
          <w:rFonts w:ascii="Times New Roman" w:hAnsi="Times New Roman"/>
          <w:sz w:val="28"/>
          <w:szCs w:val="28"/>
        </w:rPr>
        <w:t xml:space="preserve"> города, стройках или садовых участках</w:t>
      </w:r>
      <w:r w:rsidRPr="00976F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задавались вопросом – что это за приборы, с которыми они работают? Нашими сотрудниками была продемонстрирована работа </w:t>
      </w:r>
      <w:r w:rsidRPr="00E463A6">
        <w:rPr>
          <w:rFonts w:ascii="Times New Roman" w:hAnsi="Times New Roman"/>
          <w:sz w:val="28"/>
          <w:szCs w:val="28"/>
        </w:rPr>
        <w:t>геодезическ</w:t>
      </w:r>
      <w:r>
        <w:rPr>
          <w:rFonts w:ascii="Times New Roman" w:hAnsi="Times New Roman"/>
          <w:sz w:val="28"/>
          <w:szCs w:val="28"/>
        </w:rPr>
        <w:t>ой</w:t>
      </w:r>
      <w:r w:rsidRPr="00E463A6">
        <w:rPr>
          <w:rFonts w:ascii="Times New Roman" w:hAnsi="Times New Roman"/>
          <w:sz w:val="28"/>
          <w:szCs w:val="28"/>
        </w:rPr>
        <w:t xml:space="preserve"> спутников</w:t>
      </w:r>
      <w:r>
        <w:rPr>
          <w:rFonts w:ascii="Times New Roman" w:hAnsi="Times New Roman"/>
          <w:sz w:val="28"/>
          <w:szCs w:val="28"/>
        </w:rPr>
        <w:t>ой</w:t>
      </w:r>
      <w:r w:rsidRPr="00E463A6">
        <w:rPr>
          <w:rFonts w:ascii="Times New Roman" w:hAnsi="Times New Roman"/>
          <w:sz w:val="28"/>
          <w:szCs w:val="28"/>
        </w:rPr>
        <w:t xml:space="preserve"> EFT M3 GNSS</w:t>
      </w:r>
      <w:r w:rsidRPr="00DB7C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E463A6">
        <w:rPr>
          <w:rFonts w:ascii="Times New Roman" w:hAnsi="Times New Roman"/>
          <w:sz w:val="28"/>
          <w:szCs w:val="28"/>
        </w:rPr>
        <w:t>ппаратур</w:t>
      </w:r>
      <w:r>
        <w:rPr>
          <w:rFonts w:ascii="Times New Roman" w:hAnsi="Times New Roman"/>
          <w:sz w:val="28"/>
          <w:szCs w:val="28"/>
        </w:rPr>
        <w:t xml:space="preserve">ы, которая </w:t>
      </w:r>
      <w:r w:rsidRPr="00E24E4E">
        <w:rPr>
          <w:rFonts w:ascii="Times New Roman" w:hAnsi="Times New Roman"/>
          <w:sz w:val="28"/>
          <w:szCs w:val="28"/>
        </w:rPr>
        <w:t>предназн</w:t>
      </w:r>
      <w:r>
        <w:rPr>
          <w:rFonts w:ascii="Times New Roman" w:hAnsi="Times New Roman"/>
          <w:sz w:val="28"/>
          <w:szCs w:val="28"/>
        </w:rPr>
        <w:t>ачена для определения координат, измерения земельных участков</w:t>
      </w:r>
      <w:r w:rsidRPr="00976FB2">
        <w:rPr>
          <w:rFonts w:ascii="Times New Roman" w:hAnsi="Times New Roman"/>
          <w:sz w:val="28"/>
          <w:szCs w:val="28"/>
        </w:rPr>
        <w:t>», - подчеркнула директор Кадастровой палаты по Тульской области Светлана Васюнина.</w:t>
      </w:r>
    </w:p>
    <w:p w:rsidR="00A660DC" w:rsidRDefault="00A660DC" w:rsidP="00A660DC"/>
    <w:p w:rsidR="00F67F6B" w:rsidRPr="00772033" w:rsidRDefault="00F67F6B" w:rsidP="00B513BE">
      <w:pPr>
        <w:spacing w:line="360" w:lineRule="auto"/>
        <w:ind w:firstLine="142"/>
        <w:jc w:val="center"/>
        <w:rPr>
          <w:sz w:val="28"/>
          <w:szCs w:val="28"/>
        </w:rPr>
      </w:pPr>
    </w:p>
    <w:sectPr w:rsidR="00F67F6B" w:rsidRPr="00772033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5"/>
  </w:num>
  <w:num w:numId="13">
    <w:abstractNumId w:val="20"/>
  </w:num>
  <w:num w:numId="14">
    <w:abstractNumId w:val="12"/>
  </w:num>
  <w:num w:numId="15">
    <w:abstractNumId w:val="13"/>
  </w:num>
  <w:num w:numId="16">
    <w:abstractNumId w:val="19"/>
  </w:num>
  <w:num w:numId="17">
    <w:abstractNumId w:val="21"/>
  </w:num>
  <w:num w:numId="18">
    <w:abstractNumId w:val="14"/>
  </w:num>
  <w:num w:numId="19">
    <w:abstractNumId w:val="11"/>
  </w:num>
  <w:num w:numId="20">
    <w:abstractNumId w:val="16"/>
  </w:num>
  <w:num w:numId="21">
    <w:abstractNumId w:val="1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B1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4244"/>
    <w:rsid w:val="00045ED5"/>
    <w:rsid w:val="00050832"/>
    <w:rsid w:val="00051731"/>
    <w:rsid w:val="000519FE"/>
    <w:rsid w:val="00051C7C"/>
    <w:rsid w:val="00051F45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D4D"/>
    <w:rsid w:val="000E5DE9"/>
    <w:rsid w:val="000E651B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1991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2A9B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0C6"/>
    <w:rsid w:val="00244591"/>
    <w:rsid w:val="00244FE5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0BAF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240E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4E9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16F7C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926"/>
    <w:rsid w:val="00510B63"/>
    <w:rsid w:val="0051190E"/>
    <w:rsid w:val="00511F6B"/>
    <w:rsid w:val="00513C54"/>
    <w:rsid w:val="0051521B"/>
    <w:rsid w:val="005225DA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B7EFF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711E"/>
    <w:rsid w:val="006175A8"/>
    <w:rsid w:val="006209BD"/>
    <w:rsid w:val="00620CB8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1555"/>
    <w:rsid w:val="006A43EC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4A54"/>
    <w:rsid w:val="00765527"/>
    <w:rsid w:val="007670B0"/>
    <w:rsid w:val="007677C8"/>
    <w:rsid w:val="007702B7"/>
    <w:rsid w:val="00770A8D"/>
    <w:rsid w:val="00770AA0"/>
    <w:rsid w:val="00772033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0C1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40FD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A6F88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3D44"/>
    <w:rsid w:val="008E3FF8"/>
    <w:rsid w:val="008E4D36"/>
    <w:rsid w:val="008F35ED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B6ECD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46D"/>
    <w:rsid w:val="00A25601"/>
    <w:rsid w:val="00A2688E"/>
    <w:rsid w:val="00A2733F"/>
    <w:rsid w:val="00A3010F"/>
    <w:rsid w:val="00A30F1B"/>
    <w:rsid w:val="00A31A6C"/>
    <w:rsid w:val="00A322B3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0DC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3BE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3CA7"/>
    <w:rsid w:val="00BF482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2BAA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69B"/>
    <w:rsid w:val="00D66A3E"/>
    <w:rsid w:val="00D704D1"/>
    <w:rsid w:val="00D70896"/>
    <w:rsid w:val="00D725A3"/>
    <w:rsid w:val="00D7355D"/>
    <w:rsid w:val="00D740DF"/>
    <w:rsid w:val="00D8101A"/>
    <w:rsid w:val="00D81A66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23B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2570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CB"/>
    <w:rsid w:val="00F17BBC"/>
    <w:rsid w:val="00F211FA"/>
    <w:rsid w:val="00F21895"/>
    <w:rsid w:val="00F24C7D"/>
    <w:rsid w:val="00F26624"/>
    <w:rsid w:val="00F32881"/>
    <w:rsid w:val="00F329B5"/>
    <w:rsid w:val="00F341E4"/>
    <w:rsid w:val="00F47297"/>
    <w:rsid w:val="00F5046B"/>
    <w:rsid w:val="00F5080D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67F6B"/>
    <w:rsid w:val="00F7285C"/>
    <w:rsid w:val="00F75475"/>
    <w:rsid w:val="00F75A5A"/>
    <w:rsid w:val="00F768C5"/>
    <w:rsid w:val="00F817D8"/>
    <w:rsid w:val="00F81CB5"/>
    <w:rsid w:val="00F84CF1"/>
    <w:rsid w:val="00F93A95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2385E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99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customStyle="1" w:styleId="has-not">
    <w:name w:val="has-not"/>
    <w:basedOn w:val="a"/>
    <w:rsid w:val="00F16E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ody Text"/>
    <w:basedOn w:val="a"/>
    <w:link w:val="11"/>
    <w:uiPriority w:val="99"/>
    <w:locked/>
    <w:rsid w:val="006A43EC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b">
    <w:name w:val="Основной текст Знак"/>
    <w:basedOn w:val="a0"/>
    <w:uiPriority w:val="99"/>
    <w:semiHidden/>
    <w:rsid w:val="006A43EC"/>
    <w:rPr>
      <w:rFonts w:cs="Times New Roman"/>
    </w:rPr>
  </w:style>
  <w:style w:type="character" w:customStyle="1" w:styleId="11">
    <w:name w:val="Основной текст Знак1"/>
    <w:link w:val="aa"/>
    <w:uiPriority w:val="99"/>
    <w:rsid w:val="006A43EC"/>
    <w:rPr>
      <w:rFonts w:ascii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9</cp:revision>
  <cp:lastPrinted>2022-09-13T11:41:00Z</cp:lastPrinted>
  <dcterms:created xsi:type="dcterms:W3CDTF">2022-09-13T09:45:00Z</dcterms:created>
  <dcterms:modified xsi:type="dcterms:W3CDTF">2022-09-13T12:35:00Z</dcterms:modified>
</cp:coreProperties>
</file>