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81F" w:rsidRDefault="00716606" w:rsidP="007166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6F6B6B"/>
          <w:lang w:eastAsia="ru-RU"/>
        </w:rPr>
        <w:drawing>
          <wp:inline distT="0" distB="0" distL="0" distR="0" wp14:anchorId="771A52B7" wp14:editId="47E43B2E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606" w:rsidRDefault="00716606" w:rsidP="008A2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A16" w:rsidRPr="008A2B1A" w:rsidRDefault="008A2B1A" w:rsidP="008A2B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B1A">
        <w:rPr>
          <w:rFonts w:ascii="Times New Roman" w:hAnsi="Times New Roman" w:cs="Times New Roman"/>
          <w:b/>
          <w:sz w:val="28"/>
          <w:szCs w:val="28"/>
        </w:rPr>
        <w:t>В Тульской области в ЕГРН внесен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A2B1A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A2B1A">
        <w:rPr>
          <w:rFonts w:ascii="Times New Roman" w:hAnsi="Times New Roman" w:cs="Times New Roman"/>
          <w:b/>
          <w:sz w:val="28"/>
          <w:szCs w:val="28"/>
        </w:rPr>
        <w:t xml:space="preserve"> объекта культурного наследия регионального значения «Городская дума» конца XIX в</w:t>
      </w:r>
    </w:p>
    <w:p w:rsidR="008A2B1A" w:rsidRDefault="008A2B1A" w:rsidP="006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46D" w:rsidRPr="00FB633D" w:rsidRDefault="00BB6A03" w:rsidP="006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3D"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 w:rsidRPr="00FB633D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B633D">
        <w:rPr>
          <w:rFonts w:ascii="Times New Roman" w:hAnsi="Times New Roman" w:cs="Times New Roman"/>
          <w:sz w:val="28"/>
          <w:szCs w:val="28"/>
        </w:rPr>
        <w:t>» по Тульской области в марте 2023 года внес в Единый государственный реестр недвижимости (ЕГРН) сведения о территории объекта культурного наследия регионального значения «Городская дума</w:t>
      </w:r>
      <w:r w:rsidR="00930D07">
        <w:rPr>
          <w:rFonts w:ascii="Times New Roman" w:hAnsi="Times New Roman" w:cs="Times New Roman"/>
          <w:sz w:val="28"/>
          <w:szCs w:val="28"/>
        </w:rPr>
        <w:t>»</w:t>
      </w:r>
      <w:r w:rsidR="00A33AAE" w:rsidRPr="00A33AAE">
        <w:rPr>
          <w:rFonts w:ascii="Times New Roman" w:hAnsi="Times New Roman" w:cs="Times New Roman"/>
          <w:sz w:val="28"/>
          <w:szCs w:val="28"/>
        </w:rPr>
        <w:t>,</w:t>
      </w:r>
      <w:r w:rsidR="0014146D" w:rsidRPr="00FB633D">
        <w:rPr>
          <w:rFonts w:ascii="Times New Roman" w:hAnsi="Times New Roman" w:cs="Times New Roman"/>
          <w:sz w:val="28"/>
          <w:szCs w:val="28"/>
        </w:rPr>
        <w:t xml:space="preserve"> </w:t>
      </w:r>
      <w:r w:rsidR="00A33AAE" w:rsidRPr="00A33AAE">
        <w:rPr>
          <w:rFonts w:ascii="Times New Roman" w:hAnsi="Times New Roman" w:cs="Times New Roman"/>
          <w:sz w:val="28"/>
          <w:szCs w:val="28"/>
        </w:rPr>
        <w:t>кон.</w:t>
      </w:r>
      <w:r w:rsidR="00A33AAE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="00A33AAE" w:rsidRPr="00A33AAE">
        <w:rPr>
          <w:rFonts w:ascii="Times New Roman" w:hAnsi="Times New Roman" w:cs="Times New Roman"/>
          <w:sz w:val="28"/>
          <w:szCs w:val="28"/>
        </w:rPr>
        <w:t>XIX в</w:t>
      </w:r>
      <w:r w:rsidR="0014146D" w:rsidRPr="00FB633D">
        <w:rPr>
          <w:rFonts w:ascii="Times New Roman" w:hAnsi="Times New Roman" w:cs="Times New Roman"/>
          <w:sz w:val="28"/>
          <w:szCs w:val="28"/>
        </w:rPr>
        <w:t xml:space="preserve">. Здание располагается по адресу: </w:t>
      </w:r>
      <w:r w:rsidRPr="00FB633D">
        <w:rPr>
          <w:rFonts w:ascii="Times New Roman" w:hAnsi="Times New Roman" w:cs="Times New Roman"/>
          <w:sz w:val="28"/>
          <w:szCs w:val="28"/>
        </w:rPr>
        <w:t>г.</w:t>
      </w:r>
      <w:r w:rsidR="0014146D" w:rsidRPr="00FB633D">
        <w:rPr>
          <w:rFonts w:ascii="Times New Roman" w:hAnsi="Times New Roman" w:cs="Times New Roman"/>
          <w:sz w:val="28"/>
          <w:szCs w:val="28"/>
        </w:rPr>
        <w:t xml:space="preserve"> </w:t>
      </w:r>
      <w:r w:rsidRPr="00FB633D">
        <w:rPr>
          <w:rFonts w:ascii="Times New Roman" w:hAnsi="Times New Roman" w:cs="Times New Roman"/>
          <w:sz w:val="28"/>
          <w:szCs w:val="28"/>
        </w:rPr>
        <w:t>Тула, ул.</w:t>
      </w:r>
      <w:r w:rsidR="0014146D" w:rsidRPr="00FB633D">
        <w:rPr>
          <w:rFonts w:ascii="Times New Roman" w:hAnsi="Times New Roman" w:cs="Times New Roman"/>
          <w:sz w:val="28"/>
          <w:szCs w:val="28"/>
        </w:rPr>
        <w:t xml:space="preserve"> </w:t>
      </w:r>
      <w:r w:rsidRPr="00FB633D">
        <w:rPr>
          <w:rFonts w:ascii="Times New Roman" w:hAnsi="Times New Roman" w:cs="Times New Roman"/>
          <w:sz w:val="28"/>
          <w:szCs w:val="28"/>
        </w:rPr>
        <w:t>Революции, д.</w:t>
      </w:r>
      <w:r w:rsidR="00E81102" w:rsidRPr="00E81102">
        <w:rPr>
          <w:rFonts w:ascii="Times New Roman" w:hAnsi="Times New Roman" w:cs="Times New Roman"/>
          <w:sz w:val="28"/>
          <w:szCs w:val="28"/>
        </w:rPr>
        <w:t xml:space="preserve"> </w:t>
      </w:r>
      <w:r w:rsidRPr="00FB633D">
        <w:rPr>
          <w:rFonts w:ascii="Times New Roman" w:hAnsi="Times New Roman" w:cs="Times New Roman"/>
          <w:sz w:val="28"/>
          <w:szCs w:val="28"/>
        </w:rPr>
        <w:t>2</w:t>
      </w:r>
      <w:r w:rsidR="0014146D" w:rsidRPr="00FB633D">
        <w:rPr>
          <w:rFonts w:ascii="Times New Roman" w:hAnsi="Times New Roman" w:cs="Times New Roman"/>
          <w:sz w:val="28"/>
          <w:szCs w:val="28"/>
        </w:rPr>
        <w:t>.</w:t>
      </w:r>
    </w:p>
    <w:p w:rsidR="00735304" w:rsidRPr="00FB633D" w:rsidRDefault="0014146D" w:rsidP="008A2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33D">
        <w:rPr>
          <w:rFonts w:ascii="Times New Roman" w:hAnsi="Times New Roman" w:cs="Times New Roman"/>
          <w:sz w:val="28"/>
          <w:szCs w:val="28"/>
        </w:rPr>
        <w:t xml:space="preserve">Известно, что сначала на первом этаже </w:t>
      </w:r>
      <w:r w:rsidR="008A2B1A">
        <w:rPr>
          <w:rFonts w:ascii="Times New Roman" w:hAnsi="Times New Roman" w:cs="Times New Roman"/>
          <w:sz w:val="28"/>
          <w:szCs w:val="28"/>
        </w:rPr>
        <w:t>находился</w:t>
      </w:r>
      <w:r w:rsidRPr="00FB633D">
        <w:rPr>
          <w:rFonts w:ascii="Times New Roman" w:hAnsi="Times New Roman" w:cs="Times New Roman"/>
          <w:sz w:val="28"/>
          <w:szCs w:val="28"/>
        </w:rPr>
        <w:t xml:space="preserve"> рыбный магазин Платонова</w:t>
      </w:r>
      <w:r w:rsidR="00501A02" w:rsidRPr="00FB633D">
        <w:rPr>
          <w:rFonts w:ascii="Times New Roman" w:hAnsi="Times New Roman" w:cs="Times New Roman"/>
          <w:sz w:val="28"/>
          <w:szCs w:val="28"/>
        </w:rPr>
        <w:t>.</w:t>
      </w:r>
      <w:r w:rsidR="004C7AFA" w:rsidRPr="00FB633D">
        <w:rPr>
          <w:rFonts w:ascii="Times New Roman" w:hAnsi="Times New Roman" w:cs="Times New Roman"/>
          <w:sz w:val="28"/>
          <w:szCs w:val="28"/>
        </w:rPr>
        <w:t xml:space="preserve"> Второй отводился Тульской городской Думе</w:t>
      </w:r>
      <w:r w:rsidR="008A2B1A">
        <w:rPr>
          <w:rFonts w:ascii="Times New Roman" w:hAnsi="Times New Roman" w:cs="Times New Roman"/>
          <w:sz w:val="28"/>
          <w:szCs w:val="28"/>
        </w:rPr>
        <w:t xml:space="preserve">, которая в </w:t>
      </w:r>
      <w:r w:rsidR="004C7AFA" w:rsidRPr="00FB633D">
        <w:rPr>
          <w:rFonts w:ascii="Times New Roman" w:hAnsi="Times New Roman" w:cs="Times New Roman"/>
          <w:sz w:val="28"/>
          <w:szCs w:val="28"/>
        </w:rPr>
        <w:t>конце XIX - начале ХХ вв. принял</w:t>
      </w:r>
      <w:r w:rsidR="008A2B1A">
        <w:rPr>
          <w:rFonts w:ascii="Times New Roman" w:hAnsi="Times New Roman" w:cs="Times New Roman"/>
          <w:sz w:val="28"/>
          <w:szCs w:val="28"/>
        </w:rPr>
        <w:t>а</w:t>
      </w:r>
      <w:r w:rsidR="004C7AFA" w:rsidRPr="00FB633D">
        <w:rPr>
          <w:rFonts w:ascii="Times New Roman" w:hAnsi="Times New Roman" w:cs="Times New Roman"/>
          <w:sz w:val="28"/>
          <w:szCs w:val="28"/>
        </w:rPr>
        <w:t xml:space="preserve"> ряд важных решений. Впоследствии </w:t>
      </w:r>
      <w:r w:rsidR="0040473E">
        <w:rPr>
          <w:rFonts w:ascii="Times New Roman" w:hAnsi="Times New Roman" w:cs="Times New Roman"/>
          <w:sz w:val="28"/>
          <w:szCs w:val="28"/>
        </w:rPr>
        <w:t xml:space="preserve">в </w:t>
      </w:r>
      <w:r w:rsidR="004C7AFA" w:rsidRPr="00FB633D">
        <w:rPr>
          <w:rFonts w:ascii="Times New Roman" w:hAnsi="Times New Roman" w:cs="Times New Roman"/>
          <w:sz w:val="28"/>
          <w:szCs w:val="28"/>
        </w:rPr>
        <w:t>здани</w:t>
      </w:r>
      <w:r w:rsidR="0040473E">
        <w:rPr>
          <w:rFonts w:ascii="Times New Roman" w:hAnsi="Times New Roman" w:cs="Times New Roman"/>
          <w:sz w:val="28"/>
          <w:szCs w:val="28"/>
        </w:rPr>
        <w:t>и</w:t>
      </w:r>
      <w:r w:rsidR="004C7AFA" w:rsidRPr="00FB633D">
        <w:rPr>
          <w:rFonts w:ascii="Times New Roman" w:hAnsi="Times New Roman" w:cs="Times New Roman"/>
          <w:sz w:val="28"/>
          <w:szCs w:val="28"/>
        </w:rPr>
        <w:t xml:space="preserve"> </w:t>
      </w:r>
      <w:r w:rsidR="0040473E">
        <w:rPr>
          <w:rFonts w:ascii="Times New Roman" w:hAnsi="Times New Roman" w:cs="Times New Roman"/>
          <w:sz w:val="28"/>
          <w:szCs w:val="28"/>
        </w:rPr>
        <w:t>размещался</w:t>
      </w:r>
      <w:r w:rsidR="004C7AFA" w:rsidRPr="00FB633D">
        <w:rPr>
          <w:rFonts w:ascii="Times New Roman" w:hAnsi="Times New Roman" w:cs="Times New Roman"/>
          <w:sz w:val="28"/>
          <w:szCs w:val="28"/>
        </w:rPr>
        <w:t xml:space="preserve"> Двор</w:t>
      </w:r>
      <w:r w:rsidR="0040473E">
        <w:rPr>
          <w:rFonts w:ascii="Times New Roman" w:hAnsi="Times New Roman" w:cs="Times New Roman"/>
          <w:sz w:val="28"/>
          <w:szCs w:val="28"/>
        </w:rPr>
        <w:t>ец</w:t>
      </w:r>
      <w:r w:rsidR="004C7AFA" w:rsidRPr="00FB633D">
        <w:rPr>
          <w:rFonts w:ascii="Times New Roman" w:hAnsi="Times New Roman" w:cs="Times New Roman"/>
          <w:sz w:val="28"/>
          <w:szCs w:val="28"/>
        </w:rPr>
        <w:t xml:space="preserve"> пионеров, а сейчас оно нам </w:t>
      </w:r>
      <w:proofErr w:type="gramStart"/>
      <w:r w:rsidR="004C7AFA" w:rsidRPr="00FB633D">
        <w:rPr>
          <w:rFonts w:ascii="Times New Roman" w:hAnsi="Times New Roman" w:cs="Times New Roman"/>
          <w:sz w:val="28"/>
          <w:szCs w:val="28"/>
        </w:rPr>
        <w:t>известно</w:t>
      </w:r>
      <w:proofErr w:type="gramEnd"/>
      <w:r w:rsidR="004C7AFA" w:rsidRPr="00FB633D">
        <w:rPr>
          <w:rFonts w:ascii="Times New Roman" w:hAnsi="Times New Roman" w:cs="Times New Roman"/>
          <w:sz w:val="28"/>
          <w:szCs w:val="28"/>
        </w:rPr>
        <w:t xml:space="preserve"> как </w:t>
      </w:r>
      <w:r w:rsidR="00735304" w:rsidRPr="00FB633D">
        <w:rPr>
          <w:rFonts w:ascii="Times New Roman" w:hAnsi="Times New Roman" w:cs="Times New Roman"/>
          <w:sz w:val="28"/>
          <w:szCs w:val="28"/>
        </w:rPr>
        <w:t>Дворец д</w:t>
      </w:r>
      <w:r w:rsidR="0040473E">
        <w:rPr>
          <w:rFonts w:ascii="Times New Roman" w:hAnsi="Times New Roman" w:cs="Times New Roman"/>
          <w:sz w:val="28"/>
          <w:szCs w:val="28"/>
        </w:rPr>
        <w:t>етского (юношеского) творчества</w:t>
      </w:r>
      <w:r w:rsidR="00735304" w:rsidRPr="00FB633D">
        <w:rPr>
          <w:rFonts w:ascii="Times New Roman" w:hAnsi="Times New Roman" w:cs="Times New Roman"/>
          <w:sz w:val="28"/>
          <w:szCs w:val="28"/>
        </w:rPr>
        <w:t>.</w:t>
      </w:r>
    </w:p>
    <w:p w:rsidR="001F5D2C" w:rsidRPr="00716606" w:rsidRDefault="001F5D2C" w:rsidP="006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606">
        <w:rPr>
          <w:rFonts w:ascii="Times New Roman" w:hAnsi="Times New Roman" w:cs="Times New Roman"/>
          <w:sz w:val="28"/>
          <w:szCs w:val="28"/>
        </w:rPr>
        <w:t>«</w:t>
      </w:r>
      <w:r w:rsidR="00DF3A4D" w:rsidRPr="00716606">
        <w:rPr>
          <w:rFonts w:ascii="Times New Roman" w:hAnsi="Times New Roman" w:cs="Times New Roman"/>
          <w:sz w:val="28"/>
          <w:szCs w:val="28"/>
        </w:rPr>
        <w:t>Под территорией объекта культурного наследия принято считать территорию, непосредственно занятую данным объектом культурного наследия или связанную с ним исторически и функционально, являющуюся его неотъемлемой частью.</w:t>
      </w:r>
      <w:r w:rsidR="00B74660" w:rsidRPr="00716606">
        <w:rPr>
          <w:rFonts w:ascii="Times New Roman" w:hAnsi="Times New Roman" w:cs="Times New Roman"/>
          <w:sz w:val="28"/>
          <w:szCs w:val="28"/>
        </w:rPr>
        <w:t xml:space="preserve"> </w:t>
      </w:r>
      <w:r w:rsidRPr="00716606">
        <w:rPr>
          <w:rFonts w:ascii="Times New Roman" w:hAnsi="Times New Roman" w:cs="Times New Roman"/>
          <w:sz w:val="28"/>
          <w:szCs w:val="28"/>
        </w:rPr>
        <w:t xml:space="preserve">Внесение этих сведений в ЕГРН позволит сохранить историческое </w:t>
      </w:r>
      <w:bookmarkStart w:id="0" w:name="_GoBack"/>
      <w:bookmarkEnd w:id="0"/>
      <w:r w:rsidRPr="00716606">
        <w:rPr>
          <w:rFonts w:ascii="Times New Roman" w:hAnsi="Times New Roman" w:cs="Times New Roman"/>
          <w:sz w:val="28"/>
          <w:szCs w:val="28"/>
        </w:rPr>
        <w:t>наследие и предотвратить нанесение ущерба физической сохранности объекта», - отметила директор филиала ППК «</w:t>
      </w:r>
      <w:proofErr w:type="spellStart"/>
      <w:r w:rsidRPr="00716606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716606">
        <w:rPr>
          <w:rFonts w:ascii="Times New Roman" w:hAnsi="Times New Roman" w:cs="Times New Roman"/>
          <w:sz w:val="28"/>
          <w:szCs w:val="28"/>
        </w:rPr>
        <w:t>» по Тульской области Светлана Васюнина.</w:t>
      </w:r>
    </w:p>
    <w:p w:rsidR="00A547A5" w:rsidRDefault="00637147" w:rsidP="006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547A5" w:rsidRPr="00A547A5">
        <w:rPr>
          <w:rFonts w:ascii="Times New Roman" w:hAnsi="Times New Roman" w:cs="Times New Roman"/>
          <w:sz w:val="28"/>
          <w:szCs w:val="28"/>
        </w:rPr>
        <w:t xml:space="preserve"> реестр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A547A5" w:rsidRPr="00A547A5">
        <w:rPr>
          <w:rFonts w:ascii="Times New Roman" w:hAnsi="Times New Roman" w:cs="Times New Roman"/>
          <w:sz w:val="28"/>
          <w:szCs w:val="28"/>
        </w:rPr>
        <w:t xml:space="preserve">внесены и другие территории объектов культурного наследия </w:t>
      </w:r>
      <w:r w:rsidR="00090B36">
        <w:rPr>
          <w:rFonts w:ascii="Times New Roman" w:hAnsi="Times New Roman" w:cs="Times New Roman"/>
          <w:sz w:val="28"/>
          <w:szCs w:val="28"/>
        </w:rPr>
        <w:t xml:space="preserve">как </w:t>
      </w:r>
      <w:r w:rsidR="00A547A5" w:rsidRPr="00A547A5">
        <w:rPr>
          <w:rFonts w:ascii="Times New Roman" w:hAnsi="Times New Roman" w:cs="Times New Roman"/>
          <w:sz w:val="28"/>
          <w:szCs w:val="28"/>
        </w:rPr>
        <w:t>регионального</w:t>
      </w:r>
      <w:r w:rsidR="00090B36">
        <w:rPr>
          <w:rFonts w:ascii="Times New Roman" w:hAnsi="Times New Roman" w:cs="Times New Roman"/>
          <w:sz w:val="28"/>
          <w:szCs w:val="28"/>
        </w:rPr>
        <w:t>, так и федерального</w:t>
      </w:r>
      <w:r w:rsidR="00A547A5" w:rsidRPr="00A547A5">
        <w:rPr>
          <w:rFonts w:ascii="Times New Roman" w:hAnsi="Times New Roman" w:cs="Times New Roman"/>
          <w:sz w:val="28"/>
          <w:szCs w:val="28"/>
        </w:rPr>
        <w:t xml:space="preserve"> значения:</w:t>
      </w:r>
    </w:p>
    <w:p w:rsidR="005E4668" w:rsidRPr="006C40BF" w:rsidRDefault="005E4668" w:rsidP="006C40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BF">
        <w:rPr>
          <w:rFonts w:ascii="Times New Roman" w:hAnsi="Times New Roman" w:cs="Times New Roman"/>
          <w:sz w:val="28"/>
          <w:szCs w:val="28"/>
        </w:rPr>
        <w:t>«Усадьба Платоновых: дом Платоновых с воротами; надворная постройка», кон. XIX-нач. XX вв., г. Тула, ул. Менделеевская, д. 2</w:t>
      </w:r>
      <w:r w:rsidR="00DB1F98" w:rsidRPr="006C40BF">
        <w:rPr>
          <w:rFonts w:ascii="Times New Roman" w:hAnsi="Times New Roman" w:cs="Times New Roman"/>
          <w:sz w:val="28"/>
          <w:szCs w:val="28"/>
        </w:rPr>
        <w:t>;</w:t>
      </w:r>
    </w:p>
    <w:p w:rsidR="003F5358" w:rsidRPr="006C40BF" w:rsidRDefault="003F5358" w:rsidP="006C40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BF">
        <w:rPr>
          <w:rFonts w:ascii="Times New Roman" w:hAnsi="Times New Roman" w:cs="Times New Roman"/>
          <w:sz w:val="28"/>
          <w:szCs w:val="28"/>
        </w:rPr>
        <w:t xml:space="preserve">«Здание бывшей гостиницы Шульгина, в которой в 1917 г. жил писатель К.Г. Паустовский (1892-1968 гг.)», </w:t>
      </w:r>
      <w:r w:rsidR="00DB1F98" w:rsidRPr="006C40BF">
        <w:rPr>
          <w:rFonts w:ascii="Times New Roman" w:hAnsi="Times New Roman" w:cs="Times New Roman"/>
          <w:sz w:val="28"/>
          <w:szCs w:val="28"/>
        </w:rPr>
        <w:t xml:space="preserve">г. </w:t>
      </w:r>
      <w:r w:rsidRPr="006C40BF">
        <w:rPr>
          <w:rFonts w:ascii="Times New Roman" w:hAnsi="Times New Roman" w:cs="Times New Roman"/>
          <w:sz w:val="28"/>
          <w:szCs w:val="28"/>
        </w:rPr>
        <w:t>Ефремов, улица Свердлова, дом 38</w:t>
      </w:r>
      <w:r w:rsidR="00DB1F98" w:rsidRPr="006C40BF">
        <w:rPr>
          <w:rFonts w:ascii="Times New Roman" w:hAnsi="Times New Roman" w:cs="Times New Roman"/>
          <w:sz w:val="28"/>
          <w:szCs w:val="28"/>
        </w:rPr>
        <w:t>;</w:t>
      </w:r>
    </w:p>
    <w:p w:rsidR="003F5358" w:rsidRPr="006C40BF" w:rsidRDefault="003F5358" w:rsidP="006C40B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0BF">
        <w:rPr>
          <w:rFonts w:ascii="Times New Roman" w:hAnsi="Times New Roman" w:cs="Times New Roman"/>
          <w:sz w:val="28"/>
          <w:szCs w:val="28"/>
        </w:rPr>
        <w:t xml:space="preserve">«Усадьба Давыдовых», </w:t>
      </w:r>
      <w:proofErr w:type="spellStart"/>
      <w:r w:rsidRPr="006C40BF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6C40BF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6C40BF"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 w:rsidRPr="006C40BF">
        <w:rPr>
          <w:rFonts w:ascii="Times New Roman" w:hAnsi="Times New Roman" w:cs="Times New Roman"/>
          <w:sz w:val="28"/>
          <w:szCs w:val="28"/>
        </w:rPr>
        <w:t>, ул. Церковная слобода, д. 21</w:t>
      </w:r>
      <w:r w:rsidR="00703CFA" w:rsidRPr="006C40BF">
        <w:rPr>
          <w:rFonts w:ascii="Times New Roman" w:hAnsi="Times New Roman" w:cs="Times New Roman"/>
          <w:sz w:val="28"/>
          <w:szCs w:val="28"/>
        </w:rPr>
        <w:t>.</w:t>
      </w:r>
    </w:p>
    <w:p w:rsidR="00637147" w:rsidRDefault="004352CC" w:rsidP="006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2CC">
        <w:rPr>
          <w:rFonts w:ascii="Times New Roman" w:hAnsi="Times New Roman" w:cs="Times New Roman"/>
          <w:sz w:val="28"/>
          <w:szCs w:val="28"/>
        </w:rPr>
        <w:t>О</w:t>
      </w:r>
      <w:r w:rsidR="00C71DDC" w:rsidRPr="004352CC">
        <w:rPr>
          <w:rFonts w:ascii="Times New Roman" w:hAnsi="Times New Roman" w:cs="Times New Roman"/>
          <w:sz w:val="28"/>
          <w:szCs w:val="28"/>
        </w:rPr>
        <w:t>бщедоступные сведения об объектах н</w:t>
      </w:r>
      <w:r w:rsidRPr="004352CC">
        <w:rPr>
          <w:rFonts w:ascii="Times New Roman" w:hAnsi="Times New Roman" w:cs="Times New Roman"/>
          <w:sz w:val="28"/>
          <w:szCs w:val="28"/>
        </w:rPr>
        <w:t>едвижимости содержатся в выписке</w:t>
      </w:r>
      <w:r w:rsidR="00C71DDC" w:rsidRPr="004352CC">
        <w:rPr>
          <w:rFonts w:ascii="Times New Roman" w:hAnsi="Times New Roman" w:cs="Times New Roman"/>
          <w:sz w:val="28"/>
          <w:szCs w:val="28"/>
        </w:rPr>
        <w:t xml:space="preserve"> из </w:t>
      </w:r>
      <w:r w:rsidR="00926482">
        <w:rPr>
          <w:rFonts w:ascii="Times New Roman" w:hAnsi="Times New Roman" w:cs="Times New Roman"/>
          <w:sz w:val="28"/>
          <w:szCs w:val="28"/>
        </w:rPr>
        <w:t>ЕГРН</w:t>
      </w:r>
      <w:r w:rsidR="00C71DDC" w:rsidRPr="004352CC">
        <w:rPr>
          <w:rFonts w:ascii="Times New Roman" w:hAnsi="Times New Roman" w:cs="Times New Roman"/>
          <w:sz w:val="28"/>
          <w:szCs w:val="28"/>
        </w:rPr>
        <w:t>.</w:t>
      </w:r>
      <w:r w:rsidRPr="00435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DDC" w:rsidRPr="004352CC" w:rsidRDefault="00637147" w:rsidP="006C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52CC" w:rsidRPr="004352CC">
        <w:rPr>
          <w:rFonts w:ascii="Times New Roman" w:hAnsi="Times New Roman" w:cs="Times New Roman"/>
          <w:sz w:val="28"/>
          <w:szCs w:val="28"/>
        </w:rPr>
        <w:t>отрудники филиала на возмездной основе выезжают к заявителям с целью курьерской доставки документов, подготовленных по результатам рассмотрения запросов о предоставлении сведений ЕГРН. Подробную информацию можно узнать по телефону: 8 (4872) 77-33-17 (доб. 0-2313, 0-2312, 0-2413).</w:t>
      </w:r>
    </w:p>
    <w:p w:rsidR="00752F59" w:rsidRPr="00752F59" w:rsidRDefault="00752F59" w:rsidP="00752F59">
      <w:pPr>
        <w:rPr>
          <w:b/>
        </w:rPr>
      </w:pPr>
    </w:p>
    <w:p w:rsidR="003F5358" w:rsidRPr="005E4668" w:rsidRDefault="003F5358" w:rsidP="003F5358">
      <w:pPr>
        <w:rPr>
          <w:b/>
        </w:rPr>
      </w:pPr>
    </w:p>
    <w:sectPr w:rsidR="003F5358" w:rsidRPr="005E4668" w:rsidSect="007166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D6529"/>
    <w:multiLevelType w:val="hybridMultilevel"/>
    <w:tmpl w:val="4C26C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B80"/>
    <w:rsid w:val="00090B36"/>
    <w:rsid w:val="00096FFC"/>
    <w:rsid w:val="0014146D"/>
    <w:rsid w:val="001F1A3D"/>
    <w:rsid w:val="001F5D2C"/>
    <w:rsid w:val="003F5358"/>
    <w:rsid w:val="0040473E"/>
    <w:rsid w:val="004352CC"/>
    <w:rsid w:val="00451B80"/>
    <w:rsid w:val="00485A16"/>
    <w:rsid w:val="004C7AFA"/>
    <w:rsid w:val="00501A02"/>
    <w:rsid w:val="005B4C09"/>
    <w:rsid w:val="005E4668"/>
    <w:rsid w:val="00637147"/>
    <w:rsid w:val="006C40BF"/>
    <w:rsid w:val="006F4E3D"/>
    <w:rsid w:val="00703CFA"/>
    <w:rsid w:val="00716606"/>
    <w:rsid w:val="00735304"/>
    <w:rsid w:val="007435BB"/>
    <w:rsid w:val="00752F59"/>
    <w:rsid w:val="008A2B1A"/>
    <w:rsid w:val="00926482"/>
    <w:rsid w:val="00930D07"/>
    <w:rsid w:val="009F5802"/>
    <w:rsid w:val="00A33AAE"/>
    <w:rsid w:val="00A547A5"/>
    <w:rsid w:val="00A90FD2"/>
    <w:rsid w:val="00B32450"/>
    <w:rsid w:val="00B74660"/>
    <w:rsid w:val="00BB6A03"/>
    <w:rsid w:val="00C71DDC"/>
    <w:rsid w:val="00D90EA1"/>
    <w:rsid w:val="00DB1F98"/>
    <w:rsid w:val="00DF3A4D"/>
    <w:rsid w:val="00E50098"/>
    <w:rsid w:val="00E70D79"/>
    <w:rsid w:val="00E81102"/>
    <w:rsid w:val="00E83B39"/>
    <w:rsid w:val="00EF681F"/>
    <w:rsid w:val="00FA2FAC"/>
    <w:rsid w:val="00FB633D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2190"/>
  <w15:docId w15:val="{DA1C8893-113C-4E92-90CF-E914BAB5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45</cp:revision>
  <dcterms:created xsi:type="dcterms:W3CDTF">2023-04-06T11:40:00Z</dcterms:created>
  <dcterms:modified xsi:type="dcterms:W3CDTF">2023-04-11T11:17:00Z</dcterms:modified>
</cp:coreProperties>
</file>