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Default="00FA187E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r>
        <w:rPr>
          <w:rFonts w:ascii="Times New Roman" w:hAnsi="Times New Roman"/>
          <w:b/>
          <w:sz w:val="28"/>
          <w:szCs w:val="28"/>
          <w:shd w:val="clear" w:color="auto" w:fill="FFFFFF"/>
        </w:rPr>
        <w:t>За 2023 год на кадастровый учет поставлен 5 371 индивидуальный жилой дом в Тульской области</w:t>
      </w:r>
      <w:bookmarkEnd w:id="0"/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35D64" w:rsidRDefault="00335D64" w:rsidP="00335D64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По данным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335D64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>в 2023 году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в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регионе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государственный кадастровый учет поставлен 5 371 жилой дом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. Общая площадь застройки соста</w:t>
      </w:r>
      <w:r>
        <w:rPr>
          <w:rFonts w:ascii="Times New Roman" w:hAnsi="Times New Roman"/>
          <w:sz w:val="28"/>
          <w:szCs w:val="28"/>
          <w:shd w:val="clear" w:color="auto" w:fill="FFFFFF"/>
        </w:rPr>
        <w:t>вила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639 856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кв. м.</w:t>
      </w:r>
    </w:p>
    <w:p w:rsidR="00335D64" w:rsidRPr="00335D64" w:rsidRDefault="00335D64" w:rsidP="00FA187E">
      <w:pPr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Чаще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всего жители 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Тульской</w:t>
      </w:r>
      <w:r w:rsidR="00FB725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области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стро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или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двухэтажные дома, их количество составило 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2 710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. Помимо этого, был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зарегистрирован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2 498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одноэтажных и 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>163</w:t>
      </w:r>
      <w:r w:rsidRPr="00335D64">
        <w:rPr>
          <w:rFonts w:ascii="Times New Roman" w:hAnsi="Times New Roman"/>
          <w:sz w:val="28"/>
          <w:szCs w:val="28"/>
          <w:shd w:val="clear" w:color="auto" w:fill="FFFFFF"/>
        </w:rPr>
        <w:t xml:space="preserve"> трехэтажных домов.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A6F78">
        <w:rPr>
          <w:rFonts w:ascii="Times New Roman" w:hAnsi="Times New Roman"/>
          <w:sz w:val="28"/>
          <w:szCs w:val="28"/>
        </w:rPr>
        <w:t xml:space="preserve">ри выборе строительных материалов </w:t>
      </w:r>
      <w:r>
        <w:rPr>
          <w:rFonts w:ascii="Times New Roman" w:hAnsi="Times New Roman"/>
          <w:sz w:val="28"/>
          <w:szCs w:val="28"/>
        </w:rPr>
        <w:t>туляки</w:t>
      </w:r>
      <w:r w:rsidRPr="006A6F78">
        <w:rPr>
          <w:rFonts w:ascii="Times New Roman" w:hAnsi="Times New Roman"/>
          <w:sz w:val="28"/>
          <w:szCs w:val="28"/>
        </w:rPr>
        <w:t xml:space="preserve"> </w:t>
      </w:r>
      <w:r w:rsidR="000A7E77">
        <w:rPr>
          <w:rFonts w:ascii="Times New Roman" w:hAnsi="Times New Roman"/>
          <w:sz w:val="28"/>
          <w:szCs w:val="28"/>
        </w:rPr>
        <w:t>отдавали</w:t>
      </w:r>
      <w:r w:rsidRPr="006A6F78">
        <w:rPr>
          <w:rFonts w:ascii="Times New Roman" w:hAnsi="Times New Roman"/>
          <w:sz w:val="28"/>
          <w:szCs w:val="28"/>
        </w:rPr>
        <w:t xml:space="preserve"> предпочтени</w:t>
      </w:r>
      <w:r w:rsidR="000A7E77">
        <w:rPr>
          <w:rFonts w:ascii="Times New Roman" w:hAnsi="Times New Roman"/>
          <w:sz w:val="28"/>
          <w:szCs w:val="28"/>
        </w:rPr>
        <w:t>е</w:t>
      </w:r>
      <w:r w:rsidRPr="006A6F78">
        <w:rPr>
          <w:rFonts w:ascii="Times New Roman" w:hAnsi="Times New Roman"/>
          <w:sz w:val="28"/>
          <w:szCs w:val="28"/>
        </w:rPr>
        <w:t xml:space="preserve"> дереву</w:t>
      </w:r>
      <w:r w:rsidR="000A7E77">
        <w:rPr>
          <w:rFonts w:ascii="Times New Roman" w:hAnsi="Times New Roman"/>
          <w:sz w:val="28"/>
          <w:szCs w:val="28"/>
        </w:rPr>
        <w:t xml:space="preserve"> – 2 289 домов</w:t>
      </w:r>
      <w:r w:rsidRPr="006A6F78">
        <w:rPr>
          <w:rFonts w:ascii="Times New Roman" w:hAnsi="Times New Roman"/>
          <w:sz w:val="28"/>
          <w:szCs w:val="28"/>
        </w:rPr>
        <w:t>.</w:t>
      </w:r>
      <w:r w:rsidR="000A7E77">
        <w:rPr>
          <w:rFonts w:ascii="Times New Roman" w:hAnsi="Times New Roman"/>
          <w:sz w:val="28"/>
          <w:szCs w:val="28"/>
        </w:rPr>
        <w:t xml:space="preserve"> На втором месте кирпич – 1 076 домов.</w:t>
      </w:r>
    </w:p>
    <w:p w:rsidR="009C0DFD" w:rsidRDefault="00FB725B" w:rsidP="000A7E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E7CA3">
        <w:rPr>
          <w:rFonts w:ascii="Times New Roman" w:hAnsi="Times New Roman"/>
          <w:sz w:val="28"/>
          <w:szCs w:val="28"/>
        </w:rPr>
        <w:t>«</w:t>
      </w:r>
      <w:r w:rsidR="009C0DFD" w:rsidRPr="00AE7CA3">
        <w:rPr>
          <w:rFonts w:ascii="Times New Roman" w:hAnsi="Times New Roman"/>
          <w:sz w:val="28"/>
          <w:szCs w:val="28"/>
        </w:rPr>
        <w:t xml:space="preserve">Напомним, что </w:t>
      </w:r>
      <w:r w:rsidR="00AE7CA3">
        <w:rPr>
          <w:rFonts w:ascii="Times New Roman" w:hAnsi="Times New Roman"/>
          <w:sz w:val="28"/>
          <w:szCs w:val="28"/>
        </w:rPr>
        <w:t>жители Тульской области</w:t>
      </w:r>
      <w:r w:rsidR="00AE7CA3" w:rsidRPr="00AE7CA3">
        <w:rPr>
          <w:rFonts w:ascii="Times New Roman" w:hAnsi="Times New Roman"/>
          <w:sz w:val="28"/>
          <w:szCs w:val="28"/>
        </w:rPr>
        <w:t xml:space="preserve"> могут </w:t>
      </w:r>
      <w:r w:rsidR="00AE7CA3" w:rsidRPr="00AE7CA3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AE7CA3" w:rsidRPr="00AE7CA3">
        <w:rPr>
          <w:rFonts w:ascii="Times New Roman" w:hAnsi="Times New Roman"/>
          <w:sz w:val="28"/>
          <w:szCs w:val="28"/>
          <w:shd w:val="clear" w:color="auto" w:fill="FFFFFF"/>
        </w:rPr>
        <w:t xml:space="preserve">формить дом в собственность 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AE7CA3" w:rsidRPr="00AE7CA3">
        <w:rPr>
          <w:rFonts w:ascii="Times New Roman" w:hAnsi="Times New Roman"/>
          <w:sz w:val="28"/>
          <w:szCs w:val="28"/>
          <w:shd w:val="clear" w:color="auto" w:fill="FFFFFF"/>
        </w:rPr>
        <w:t> упрощенно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м</w:t>
      </w:r>
      <w:r w:rsidR="00AE7CA3" w:rsidRPr="00AE7CA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порядк</w:t>
      </w:r>
      <w:r w:rsidR="00AE7CA3" w:rsidRPr="00AE7CA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. Д</w:t>
      </w:r>
      <w:r w:rsidRPr="00AE7CA3">
        <w:rPr>
          <w:rFonts w:ascii="Times New Roman" w:hAnsi="Times New Roman"/>
          <w:sz w:val="28"/>
          <w:szCs w:val="28"/>
          <w:shd w:val="clear" w:color="auto" w:fill="FFFFFF"/>
        </w:rPr>
        <w:t xml:space="preserve">о 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1 марта 2031 года 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>граждане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 могут узаконить свои дома на участках под индивидуальное жилищное строительство, а также на землях для ведения личного подсобного хозяйства в границах населенного пункта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 xml:space="preserve"> по «дачной амнистии»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. Для этого необходимо подать </w:t>
      </w:r>
      <w:r w:rsidR="00AE7CA3">
        <w:rPr>
          <w:rFonts w:ascii="Times New Roman" w:hAnsi="Times New Roman"/>
          <w:sz w:val="28"/>
          <w:szCs w:val="28"/>
          <w:shd w:val="clear" w:color="auto" w:fill="FFFFFF"/>
        </w:rPr>
        <w:t xml:space="preserve">в электронном виде, через 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официальный сайт </w:t>
      </w:r>
      <w:proofErr w:type="spellStart"/>
      <w:r w:rsidRPr="00FB725B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="00AE7CA3">
        <w:rPr>
          <w:rFonts w:ascii="Times New Roman" w:hAnsi="Times New Roman"/>
          <w:sz w:val="28"/>
          <w:szCs w:val="28"/>
          <w:shd w:val="clear" w:color="auto" w:fill="FFFFFF"/>
        </w:rPr>
        <w:t xml:space="preserve"> или лично, через офис МФЦ</w:t>
      </w:r>
      <w:r w:rsidRPr="00FB725B">
        <w:rPr>
          <w:rFonts w:ascii="Times New Roman" w:hAnsi="Times New Roman"/>
          <w:sz w:val="28"/>
          <w:szCs w:val="28"/>
          <w:shd w:val="clear" w:color="auto" w:fill="FFFFFF"/>
        </w:rPr>
        <w:t xml:space="preserve"> заявление о постановке на государственный кадастровый учет и регистрацию прав, технический план объекта, подготовленный кадастровым инженером и документ, подтверждающий оплату государственной пошлины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="006A6F78" w:rsidRPr="00FB725B">
        <w:rPr>
          <w:rFonts w:ascii="Times New Roman" w:hAnsi="Times New Roman"/>
          <w:sz w:val="28"/>
          <w:szCs w:val="28"/>
        </w:rPr>
        <w:t xml:space="preserve">, – отметила руководитель Управления </w:t>
      </w:r>
      <w:proofErr w:type="spellStart"/>
      <w:r w:rsidR="006A6F78" w:rsidRPr="00FB725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="006A6F78" w:rsidRPr="00FB725B">
        <w:rPr>
          <w:rFonts w:ascii="Times New Roman" w:hAnsi="Times New Roman"/>
          <w:sz w:val="28"/>
          <w:szCs w:val="28"/>
        </w:rPr>
        <w:t xml:space="preserve"> по </w:t>
      </w:r>
      <w:r w:rsidR="00AE7CA3">
        <w:rPr>
          <w:rFonts w:ascii="Times New Roman" w:hAnsi="Times New Roman"/>
          <w:sz w:val="28"/>
          <w:szCs w:val="28"/>
        </w:rPr>
        <w:t>Тульской</w:t>
      </w:r>
      <w:r w:rsidR="006A6F78" w:rsidRPr="00FB725B">
        <w:rPr>
          <w:rFonts w:ascii="Times New Roman" w:hAnsi="Times New Roman"/>
          <w:sz w:val="28"/>
          <w:szCs w:val="28"/>
        </w:rPr>
        <w:t xml:space="preserve"> области </w:t>
      </w:r>
      <w:r w:rsidR="00AE7CA3">
        <w:rPr>
          <w:rFonts w:ascii="Times New Roman" w:hAnsi="Times New Roman"/>
          <w:sz w:val="28"/>
          <w:szCs w:val="28"/>
        </w:rPr>
        <w:t>Ольга Морозова</w:t>
      </w:r>
      <w:r w:rsidR="006A6F78" w:rsidRPr="00FB725B">
        <w:rPr>
          <w:rFonts w:ascii="Times New Roman" w:hAnsi="Times New Roman"/>
          <w:sz w:val="28"/>
          <w:szCs w:val="28"/>
        </w:rPr>
        <w:t>.</w:t>
      </w:r>
    </w:p>
    <w:p w:rsidR="006A6F78" w:rsidRPr="00FB725B" w:rsidRDefault="006A6F78" w:rsidP="000A7E77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B725B">
        <w:rPr>
          <w:rFonts w:ascii="Times New Roman" w:hAnsi="Times New Roman"/>
          <w:sz w:val="28"/>
          <w:szCs w:val="28"/>
        </w:rPr>
        <w:br/>
      </w:r>
    </w:p>
    <w:p w:rsidR="0037643E" w:rsidRPr="00D57A2F" w:rsidRDefault="0037643E" w:rsidP="002149FA">
      <w:pPr>
        <w:pStyle w:val="a5"/>
        <w:shd w:val="clear" w:color="auto" w:fill="FFFFFF"/>
        <w:spacing w:before="240" w:beforeAutospacing="0" w:after="240" w:afterAutospacing="0"/>
        <w:ind w:firstLine="708"/>
        <w:jc w:val="both"/>
        <w:rPr>
          <w:sz w:val="28"/>
          <w:szCs w:val="28"/>
        </w:rPr>
      </w:pPr>
    </w:p>
    <w:p w:rsidR="00526CA5" w:rsidRDefault="00526CA5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149FA" w:rsidRPr="00526CA5" w:rsidRDefault="002149FA" w:rsidP="00526CA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A7E77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5D64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A6F78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0DFD"/>
    <w:rsid w:val="009C2543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E7CA3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A2A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87E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25B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EFC32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2024-01-26T06:28:00Z</cp:lastPrinted>
  <dcterms:created xsi:type="dcterms:W3CDTF">2024-02-02T09:34:00Z</dcterms:created>
  <dcterms:modified xsi:type="dcterms:W3CDTF">2024-02-02T09:34:00Z</dcterms:modified>
</cp:coreProperties>
</file>