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71" w:rsidRDefault="00DF4671" w:rsidP="007538A7">
      <w:pPr>
        <w:spacing w:after="0" w:line="240" w:lineRule="auto"/>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99pt;margin-top:45pt;width:209.85pt;height:6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" strokecolor="white">
            <v:textbox style="mso-fit-shape-to-text:t">
              <w:txbxContent>
                <w:p w:rsidR="00DF4671" w:rsidRDefault="00DF4671" w:rsidP="002B58C7">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DF4671" w:rsidRDefault="00DF4671" w:rsidP="002B58C7">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DF4671" w:rsidRDefault="00DF4671" w:rsidP="002B58C7">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DF4671" w:rsidRDefault="00DF4671" w:rsidP="002B58C7">
                  <w:pPr>
                    <w:spacing w:after="0" w:line="240" w:lineRule="auto"/>
                    <w:rPr>
                      <w:color w:val="006FB8"/>
                      <w:sz w:val="20"/>
                      <w:szCs w:val="20"/>
                    </w:rPr>
                  </w:pPr>
                  <w:r>
                    <w:rPr>
                      <w:rFonts w:ascii="Segoe UI" w:hAnsi="Segoe UI" w:cs="Segoe UI"/>
                      <w:b/>
                      <w:bCs/>
                      <w:color w:val="006FB8"/>
                      <w:sz w:val="20"/>
                      <w:szCs w:val="20"/>
                    </w:rPr>
                    <w:t>по Тульской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38.5pt;height:103.5pt;visibility:visible">
            <v:imagedata r:id="rId6" o:title=""/>
          </v:shape>
        </w:pict>
      </w:r>
    </w:p>
    <w:p w:rsidR="00DF4671" w:rsidRDefault="00DF4671" w:rsidP="004A5911">
      <w:pPr>
        <w:shd w:val="clear" w:color="auto" w:fill="FFFFFF"/>
        <w:autoSpaceDE w:val="0"/>
        <w:autoSpaceDN w:val="0"/>
        <w:adjustRightInd w:val="0"/>
        <w:spacing w:after="0" w:line="240" w:lineRule="auto"/>
        <w:rPr>
          <w:rFonts w:ascii="Times New Roman" w:hAnsi="Times New Roman"/>
          <w:color w:val="000000"/>
          <w:sz w:val="28"/>
          <w:szCs w:val="28"/>
          <w:lang w:eastAsia="ru-RU"/>
        </w:rPr>
      </w:pPr>
    </w:p>
    <w:p w:rsidR="00DF4671" w:rsidRPr="008D651A" w:rsidRDefault="00DF4671" w:rsidP="008D651A">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8D651A">
        <w:rPr>
          <w:rFonts w:ascii="Times New Roman" w:hAnsi="Times New Roman"/>
          <w:b/>
          <w:color w:val="000000"/>
          <w:sz w:val="28"/>
          <w:szCs w:val="28"/>
          <w:lang w:eastAsia="ru-RU"/>
        </w:rPr>
        <w:t>Управление Росреестра по Тульской области напоминает о соблюдении требований пожарной безопасности</w:t>
      </w:r>
    </w:p>
    <w:p w:rsidR="00DF4671" w:rsidRDefault="00DF4671" w:rsidP="008D651A">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p>
    <w:p w:rsidR="00DF4671" w:rsidRDefault="00DF4671" w:rsidP="008D651A">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В рамках реализации мер по участию Росреестра в ликвидации последствий чрезвычайных ситуаций на территории субъектов Российской Федерации вызванных природными пожарами, наводнениями, подтоплениями и другими опасными природными явлениями государственные инспекторы по использованию и охране земель в Тульской области при проведении мероприятий по государственному земельному надзору на постоянной основе проводят разъяснительную работу о недопустимости разведения костров на полях, выжигания сухой травянистой растительности, стерни, пожнивных остатков на землях сельскохозяйственного назначения и землях запаса, вблизи лесополос; о запрете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сжигать хворост, порубочные; остатки и горючие материалы, оставлять сухостойные деревья и кустарники.</w:t>
      </w:r>
    </w:p>
    <w:p w:rsidR="00DF4671" w:rsidRDefault="00DF4671" w:rsidP="008D651A">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Особая разъяснительная работа проводится с лицами, в действиях которых выявлены признаки нарушения, выразившегося в длительном неиспользовании земельного участка, предназначенного для жилищного или иного строительства, садоводства, огородничества и личного подсобного хозяйства. Указанным лицам разъясняется, что наличие на земельных участках зарослей сухостоя может привести к возгораниям, вызывающим серьезные последствия.</w:t>
      </w:r>
    </w:p>
    <w:p w:rsidR="00DF4671" w:rsidRDefault="00DF4671" w:rsidP="008D651A">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Кроме того, на территориях, используемых для садоводства, дачных поселков, деревень государственными инспекторами размещаются памятки о соблюдении требований пожарной безопасности.</w:t>
      </w:r>
    </w:p>
    <w:p w:rsidR="00DF4671" w:rsidRDefault="00DF4671" w:rsidP="008D651A">
      <w:pPr>
        <w:autoSpaceDE w:val="0"/>
        <w:autoSpaceDN w:val="0"/>
        <w:adjustRightInd w:val="0"/>
        <w:spacing w:after="0" w:line="240" w:lineRule="auto"/>
        <w:ind w:firstLine="709"/>
        <w:jc w:val="both"/>
      </w:pPr>
      <w:r>
        <w:rPr>
          <w:rFonts w:ascii="Times New Roman" w:hAnsi="Times New Roman"/>
          <w:color w:val="000000"/>
          <w:sz w:val="28"/>
          <w:szCs w:val="28"/>
          <w:lang w:eastAsia="ru-RU"/>
        </w:rPr>
        <w:t>Напоминаем, что 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w:t>
      </w:r>
    </w:p>
    <w:sectPr w:rsidR="00DF4671" w:rsidSect="00DC4A50">
      <w:headerReference w:type="default" r:id="rId7"/>
      <w:pgSz w:w="12240" w:h="15840"/>
      <w:pgMar w:top="1134" w:right="850" w:bottom="1134" w:left="1701" w:header="720" w:footer="720" w:gutter="0"/>
      <w:pgNumType w:start="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71" w:rsidRDefault="00DF4671" w:rsidP="00DC4A50">
      <w:pPr>
        <w:spacing w:after="0" w:line="240" w:lineRule="auto"/>
      </w:pPr>
      <w:r>
        <w:separator/>
      </w:r>
    </w:p>
  </w:endnote>
  <w:endnote w:type="continuationSeparator" w:id="0">
    <w:p w:rsidR="00DF4671" w:rsidRDefault="00DF4671" w:rsidP="00DC4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71" w:rsidRDefault="00DF4671" w:rsidP="00DC4A50">
      <w:pPr>
        <w:spacing w:after="0" w:line="240" w:lineRule="auto"/>
      </w:pPr>
      <w:r>
        <w:separator/>
      </w:r>
    </w:p>
  </w:footnote>
  <w:footnote w:type="continuationSeparator" w:id="0">
    <w:p w:rsidR="00DF4671" w:rsidRDefault="00DF4671" w:rsidP="00DC4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71" w:rsidRDefault="00DF4671">
    <w:pPr>
      <w:pStyle w:val="Header"/>
      <w:jc w:val="center"/>
    </w:pPr>
    <w:fldSimple w:instr="PAGE   \* MERGEFORMAT">
      <w:r>
        <w:rPr>
          <w:noProof/>
        </w:rPr>
        <w:t>1</w:t>
      </w:r>
    </w:fldSimple>
  </w:p>
  <w:p w:rsidR="00DF4671" w:rsidRDefault="00DF46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1FE"/>
    <w:rsid w:val="00001D57"/>
    <w:rsid w:val="00011F3C"/>
    <w:rsid w:val="000268FA"/>
    <w:rsid w:val="00044AA7"/>
    <w:rsid w:val="00050314"/>
    <w:rsid w:val="00073C35"/>
    <w:rsid w:val="00083275"/>
    <w:rsid w:val="00182EC1"/>
    <w:rsid w:val="001E5323"/>
    <w:rsid w:val="001F60BE"/>
    <w:rsid w:val="00217031"/>
    <w:rsid w:val="00221B88"/>
    <w:rsid w:val="002B07B9"/>
    <w:rsid w:val="002B58C7"/>
    <w:rsid w:val="002E7D7A"/>
    <w:rsid w:val="003C2679"/>
    <w:rsid w:val="0041766C"/>
    <w:rsid w:val="00450DB0"/>
    <w:rsid w:val="0049721A"/>
    <w:rsid w:val="004A5911"/>
    <w:rsid w:val="004A5A02"/>
    <w:rsid w:val="004D267C"/>
    <w:rsid w:val="00550B51"/>
    <w:rsid w:val="005607F0"/>
    <w:rsid w:val="005E3F42"/>
    <w:rsid w:val="00626B0D"/>
    <w:rsid w:val="0063258B"/>
    <w:rsid w:val="0065151D"/>
    <w:rsid w:val="00654BEB"/>
    <w:rsid w:val="00675FCB"/>
    <w:rsid w:val="006C1BA8"/>
    <w:rsid w:val="006E03A4"/>
    <w:rsid w:val="007538A7"/>
    <w:rsid w:val="00765960"/>
    <w:rsid w:val="007A0472"/>
    <w:rsid w:val="007D16D8"/>
    <w:rsid w:val="007D7F91"/>
    <w:rsid w:val="00820FE9"/>
    <w:rsid w:val="008225A5"/>
    <w:rsid w:val="00890964"/>
    <w:rsid w:val="008B08F8"/>
    <w:rsid w:val="008D651A"/>
    <w:rsid w:val="008F0E9C"/>
    <w:rsid w:val="008F1C2E"/>
    <w:rsid w:val="00914B53"/>
    <w:rsid w:val="009E3B49"/>
    <w:rsid w:val="00A45DC5"/>
    <w:rsid w:val="00A65785"/>
    <w:rsid w:val="00B606AE"/>
    <w:rsid w:val="00B95A4B"/>
    <w:rsid w:val="00BF011A"/>
    <w:rsid w:val="00BF10A7"/>
    <w:rsid w:val="00C748AF"/>
    <w:rsid w:val="00C77B7C"/>
    <w:rsid w:val="00D36DA7"/>
    <w:rsid w:val="00D5241B"/>
    <w:rsid w:val="00D61524"/>
    <w:rsid w:val="00DB457F"/>
    <w:rsid w:val="00DC4A50"/>
    <w:rsid w:val="00DD5BEA"/>
    <w:rsid w:val="00DF4671"/>
    <w:rsid w:val="00DF4FEF"/>
    <w:rsid w:val="00E00C1C"/>
    <w:rsid w:val="00E13C95"/>
    <w:rsid w:val="00E24B84"/>
    <w:rsid w:val="00E35C1A"/>
    <w:rsid w:val="00E474ED"/>
    <w:rsid w:val="00E95520"/>
    <w:rsid w:val="00F05786"/>
    <w:rsid w:val="00F151FE"/>
    <w:rsid w:val="00F81D2C"/>
    <w:rsid w:val="00FC42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B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B08F8"/>
    <w:rPr>
      <w:rFonts w:ascii="Courier New" w:hAnsi="Courier New" w:cs="Courier New"/>
      <w:sz w:val="20"/>
      <w:szCs w:val="20"/>
      <w:lang w:eastAsia="ru-RU"/>
    </w:rPr>
  </w:style>
  <w:style w:type="paragraph" w:customStyle="1" w:styleId="Style4">
    <w:name w:val="Style4"/>
    <w:basedOn w:val="Normal"/>
    <w:uiPriority w:val="99"/>
    <w:rsid w:val="008B08F8"/>
    <w:pPr>
      <w:widowControl w:val="0"/>
      <w:autoSpaceDE w:val="0"/>
      <w:autoSpaceDN w:val="0"/>
      <w:adjustRightInd w:val="0"/>
      <w:spacing w:after="0" w:line="481" w:lineRule="exact"/>
      <w:ind w:firstLine="710"/>
      <w:jc w:val="both"/>
    </w:pPr>
    <w:rPr>
      <w:rFonts w:ascii="Times New Roman" w:eastAsia="Times New Roman" w:hAnsi="Times New Roman"/>
      <w:sz w:val="24"/>
      <w:szCs w:val="24"/>
      <w:lang w:eastAsia="ru-RU"/>
    </w:rPr>
  </w:style>
  <w:style w:type="character" w:customStyle="1" w:styleId="FontStyle15">
    <w:name w:val="Font Style15"/>
    <w:uiPriority w:val="99"/>
    <w:rsid w:val="008B08F8"/>
    <w:rPr>
      <w:rFonts w:ascii="Times New Roman" w:hAnsi="Times New Roman"/>
      <w:sz w:val="26"/>
    </w:rPr>
  </w:style>
  <w:style w:type="paragraph" w:customStyle="1" w:styleId="Style9">
    <w:name w:val="Style9"/>
    <w:basedOn w:val="Normal"/>
    <w:uiPriority w:val="99"/>
    <w:rsid w:val="008B08F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0">
    <w:name w:val="Style10"/>
    <w:basedOn w:val="Normal"/>
    <w:uiPriority w:val="99"/>
    <w:rsid w:val="008B08F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8B08F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7">
    <w:name w:val="Font Style17"/>
    <w:uiPriority w:val="99"/>
    <w:rsid w:val="008B08F8"/>
    <w:rPr>
      <w:rFonts w:ascii="Times New Roman" w:hAnsi="Times New Roman"/>
      <w:b/>
      <w:sz w:val="24"/>
    </w:rPr>
  </w:style>
  <w:style w:type="character" w:customStyle="1" w:styleId="FontStyle18">
    <w:name w:val="Font Style18"/>
    <w:uiPriority w:val="99"/>
    <w:rsid w:val="008B08F8"/>
    <w:rPr>
      <w:rFonts w:ascii="Times New Roman" w:hAnsi="Times New Roman"/>
      <w:sz w:val="24"/>
    </w:rPr>
  </w:style>
  <w:style w:type="character" w:customStyle="1" w:styleId="blk">
    <w:name w:val="blk"/>
    <w:uiPriority w:val="99"/>
    <w:rsid w:val="008B08F8"/>
  </w:style>
  <w:style w:type="paragraph" w:styleId="BalloonText">
    <w:name w:val="Balloon Text"/>
    <w:basedOn w:val="Normal"/>
    <w:link w:val="BalloonTextChar"/>
    <w:uiPriority w:val="99"/>
    <w:semiHidden/>
    <w:rsid w:val="00BF1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10A7"/>
    <w:rPr>
      <w:rFonts w:ascii="Segoe UI" w:hAnsi="Segoe UI" w:cs="Segoe UI"/>
      <w:sz w:val="18"/>
      <w:szCs w:val="18"/>
    </w:rPr>
  </w:style>
  <w:style w:type="character" w:styleId="Strong">
    <w:name w:val="Strong"/>
    <w:basedOn w:val="DefaultParagraphFont"/>
    <w:uiPriority w:val="99"/>
    <w:qFormat/>
    <w:rsid w:val="00221B88"/>
    <w:rPr>
      <w:rFonts w:cs="Times New Roman"/>
      <w:b/>
      <w:bCs/>
    </w:rPr>
  </w:style>
  <w:style w:type="paragraph" w:styleId="NormalWeb">
    <w:name w:val="Normal (Web)"/>
    <w:basedOn w:val="Normal"/>
    <w:uiPriority w:val="99"/>
    <w:semiHidden/>
    <w:rsid w:val="007A04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7A0472"/>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DC4A5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C4A50"/>
    <w:rPr>
      <w:rFonts w:ascii="Calibri" w:hAnsi="Calibri" w:cs="Times New Roman"/>
    </w:rPr>
  </w:style>
  <w:style w:type="paragraph" w:styleId="Footer">
    <w:name w:val="footer"/>
    <w:basedOn w:val="Normal"/>
    <w:link w:val="FooterChar"/>
    <w:uiPriority w:val="99"/>
    <w:rsid w:val="00DC4A5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C4A50"/>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17977565">
      <w:marLeft w:val="0"/>
      <w:marRight w:val="0"/>
      <w:marTop w:val="0"/>
      <w:marBottom w:val="0"/>
      <w:divBdr>
        <w:top w:val="none" w:sz="0" w:space="0" w:color="auto"/>
        <w:left w:val="none" w:sz="0" w:space="0" w:color="auto"/>
        <w:bottom w:val="none" w:sz="0" w:space="0" w:color="auto"/>
        <w:right w:val="none" w:sz="0" w:space="0" w:color="auto"/>
      </w:divBdr>
    </w:div>
    <w:div w:id="217977566">
      <w:marLeft w:val="0"/>
      <w:marRight w:val="0"/>
      <w:marTop w:val="0"/>
      <w:marBottom w:val="0"/>
      <w:divBdr>
        <w:top w:val="none" w:sz="0" w:space="0" w:color="auto"/>
        <w:left w:val="none" w:sz="0" w:space="0" w:color="auto"/>
        <w:bottom w:val="none" w:sz="0" w:space="0" w:color="auto"/>
        <w:right w:val="none" w:sz="0" w:space="0" w:color="auto"/>
      </w:divBdr>
    </w:div>
    <w:div w:id="217977567">
      <w:marLeft w:val="0"/>
      <w:marRight w:val="0"/>
      <w:marTop w:val="0"/>
      <w:marBottom w:val="0"/>
      <w:divBdr>
        <w:top w:val="none" w:sz="0" w:space="0" w:color="auto"/>
        <w:left w:val="none" w:sz="0" w:space="0" w:color="auto"/>
        <w:bottom w:val="none" w:sz="0" w:space="0" w:color="auto"/>
        <w:right w:val="none" w:sz="0" w:space="0" w:color="auto"/>
      </w:divBdr>
    </w:div>
    <w:div w:id="217977568">
      <w:marLeft w:val="0"/>
      <w:marRight w:val="0"/>
      <w:marTop w:val="0"/>
      <w:marBottom w:val="0"/>
      <w:divBdr>
        <w:top w:val="none" w:sz="0" w:space="0" w:color="auto"/>
        <w:left w:val="none" w:sz="0" w:space="0" w:color="auto"/>
        <w:bottom w:val="none" w:sz="0" w:space="0" w:color="auto"/>
        <w:right w:val="none" w:sz="0" w:space="0" w:color="auto"/>
      </w:divBdr>
    </w:div>
    <w:div w:id="217977569">
      <w:marLeft w:val="0"/>
      <w:marRight w:val="0"/>
      <w:marTop w:val="0"/>
      <w:marBottom w:val="0"/>
      <w:divBdr>
        <w:top w:val="none" w:sz="0" w:space="0" w:color="auto"/>
        <w:left w:val="none" w:sz="0" w:space="0" w:color="auto"/>
        <w:bottom w:val="none" w:sz="0" w:space="0" w:color="auto"/>
        <w:right w:val="none" w:sz="0" w:space="0" w:color="auto"/>
      </w:divBdr>
    </w:div>
    <w:div w:id="217977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305</Words>
  <Characters>1739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Ишутенко Максим  Валерьевич</dc:creator>
  <cp:keywords/>
  <dc:description/>
  <cp:lastModifiedBy>ut071lenskaya</cp:lastModifiedBy>
  <cp:revision>3</cp:revision>
  <cp:lastPrinted>2020-09-30T09:09:00Z</cp:lastPrinted>
  <dcterms:created xsi:type="dcterms:W3CDTF">2021-04-19T11:02:00Z</dcterms:created>
  <dcterms:modified xsi:type="dcterms:W3CDTF">2021-04-19T11:06:00Z</dcterms:modified>
</cp:coreProperties>
</file>