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2A" w:rsidRDefault="00304B2A" w:rsidP="00C94159">
      <w:pPr>
        <w:spacing w:after="0"/>
        <w:rPr>
          <w:noProof/>
          <w:color w:val="6F6B6B"/>
          <w:lang w:eastAsia="ru-RU"/>
        </w:rPr>
      </w:pP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691989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В ЕГРН внесено </w:t>
      </w:r>
      <w:r w:rsidR="00850B75">
        <w:rPr>
          <w:rStyle w:val="extended-textfull"/>
          <w:b/>
          <w:sz w:val="28"/>
          <w:szCs w:val="28"/>
        </w:rPr>
        <w:t xml:space="preserve">сведений о </w:t>
      </w:r>
      <w:r w:rsidR="004923A8">
        <w:rPr>
          <w:rStyle w:val="extended-textfull"/>
          <w:b/>
          <w:sz w:val="28"/>
          <w:szCs w:val="28"/>
        </w:rPr>
        <w:t>4</w:t>
      </w:r>
      <w:r w:rsidR="004923A8">
        <w:rPr>
          <w:rStyle w:val="extended-textfull"/>
          <w:b/>
          <w:sz w:val="28"/>
          <w:szCs w:val="28"/>
        </w:rPr>
        <w:t> </w:t>
      </w:r>
      <w:r w:rsidR="004923A8">
        <w:rPr>
          <w:rStyle w:val="extended-textfull"/>
          <w:b/>
          <w:sz w:val="28"/>
          <w:szCs w:val="28"/>
        </w:rPr>
        <w:t xml:space="preserve">710 </w:t>
      </w:r>
      <w:r w:rsidR="00850B75">
        <w:rPr>
          <w:rStyle w:val="extended-textfull"/>
          <w:b/>
          <w:sz w:val="28"/>
          <w:szCs w:val="28"/>
        </w:rPr>
        <w:t>ранее учтенных объектах недвижимости по Тульской области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907E9B" w:rsidRDefault="00907E9B" w:rsidP="00907E9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 w:rsidRPr="00907E9B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907E9B">
        <w:rPr>
          <w:sz w:val="28"/>
          <w:szCs w:val="28"/>
        </w:rPr>
        <w:t xml:space="preserve"> № 518-ФЗ «О внесении изменений в отдельные законодательные акты Российской Федерации»</w:t>
      </w:r>
      <w:r w:rsidR="00D6114F">
        <w:rPr>
          <w:sz w:val="28"/>
          <w:szCs w:val="28"/>
        </w:rPr>
        <w:t xml:space="preserve">, </w:t>
      </w:r>
      <w:r w:rsidR="00D6114F" w:rsidRPr="00D6114F">
        <w:rPr>
          <w:sz w:val="28"/>
          <w:szCs w:val="28"/>
          <w:shd w:val="clear" w:color="auto" w:fill="FFFFFF"/>
        </w:rPr>
        <w:t>который устанавливает порядок выявления правообладателей ранее учтенных объектов недвижимости</w:t>
      </w:r>
      <w:r w:rsidR="00D6114F">
        <w:rPr>
          <w:sz w:val="28"/>
          <w:szCs w:val="28"/>
          <w:shd w:val="clear" w:color="auto" w:fill="FFFFFF"/>
        </w:rPr>
        <w:t>,</w:t>
      </w:r>
      <w:r w:rsidRPr="00D6114F">
        <w:rPr>
          <w:sz w:val="28"/>
          <w:szCs w:val="28"/>
        </w:rPr>
        <w:t xml:space="preserve"> вступил в силу 29 июня 2021 года</w:t>
      </w:r>
      <w:r w:rsidR="00D6114F" w:rsidRPr="00D6114F">
        <w:rPr>
          <w:sz w:val="28"/>
          <w:szCs w:val="28"/>
        </w:rPr>
        <w:t>.</w:t>
      </w:r>
      <w:r w:rsidR="00D6114F">
        <w:rPr>
          <w:sz w:val="28"/>
          <w:szCs w:val="28"/>
        </w:rPr>
        <w:t xml:space="preserve"> </w:t>
      </w:r>
    </w:p>
    <w:p w:rsidR="00691989" w:rsidRPr="00D6114F" w:rsidRDefault="00691989" w:rsidP="00907E9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время действия </w:t>
      </w:r>
      <w:r w:rsidRPr="00907E9B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907E9B">
        <w:rPr>
          <w:sz w:val="28"/>
          <w:szCs w:val="28"/>
        </w:rPr>
        <w:t xml:space="preserve"> № 518-ФЗ</w:t>
      </w:r>
      <w:r>
        <w:rPr>
          <w:sz w:val="28"/>
          <w:szCs w:val="28"/>
        </w:rPr>
        <w:t xml:space="preserve"> в Единый государстве</w:t>
      </w:r>
      <w:r w:rsidR="004923A8">
        <w:rPr>
          <w:sz w:val="28"/>
          <w:szCs w:val="28"/>
        </w:rPr>
        <w:t>нный реестр недвижимости внесены</w:t>
      </w:r>
      <w:r w:rsidRPr="009C4959">
        <w:rPr>
          <w:sz w:val="28"/>
          <w:szCs w:val="28"/>
        </w:rPr>
        <w:t xml:space="preserve"> </w:t>
      </w:r>
      <w:r w:rsidR="004923A8">
        <w:rPr>
          <w:sz w:val="28"/>
          <w:szCs w:val="28"/>
        </w:rPr>
        <w:t>сведения о 4 710</w:t>
      </w:r>
      <w:r>
        <w:rPr>
          <w:sz w:val="28"/>
          <w:szCs w:val="28"/>
        </w:rPr>
        <w:t xml:space="preserve"> объектах недвижимости </w:t>
      </w:r>
      <w:bookmarkStart w:id="0" w:name="_GoBack"/>
      <w:bookmarkEnd w:id="0"/>
      <w:r>
        <w:rPr>
          <w:sz w:val="28"/>
          <w:szCs w:val="28"/>
        </w:rPr>
        <w:t xml:space="preserve">и их правообладателях», - отметила заместитель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 Татьяна Трусова.</w:t>
      </w:r>
    </w:p>
    <w:p w:rsidR="00907E9B" w:rsidRDefault="00907E9B" w:rsidP="00907E9B">
      <w:pPr>
        <w:pStyle w:val="a5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="00825199">
        <w:rPr>
          <w:sz w:val="28"/>
          <w:szCs w:val="28"/>
        </w:rPr>
        <w:t>учтенное</w:t>
      </w:r>
      <w:r>
        <w:rPr>
          <w:sz w:val="28"/>
          <w:szCs w:val="28"/>
        </w:rPr>
        <w:t xml:space="preserve"> право - это право на объект недвижимости,</w:t>
      </w:r>
      <w:r w:rsidRPr="004C4872">
        <w:rPr>
          <w:sz w:val="28"/>
          <w:szCs w:val="28"/>
        </w:rPr>
        <w:t xml:space="preserve"> возник</w:t>
      </w:r>
      <w:r>
        <w:rPr>
          <w:sz w:val="28"/>
          <w:szCs w:val="28"/>
        </w:rPr>
        <w:t>шее до</w:t>
      </w:r>
      <w:r w:rsidR="00D863AA" w:rsidRPr="004C4872">
        <w:rPr>
          <w:sz w:val="28"/>
          <w:szCs w:val="28"/>
        </w:rPr>
        <w:t xml:space="preserve"> </w:t>
      </w:r>
      <w:r w:rsidR="00D863AA">
        <w:rPr>
          <w:sz w:val="28"/>
          <w:szCs w:val="28"/>
        </w:rPr>
        <w:t>31 января 1998 года, то есть до</w:t>
      </w:r>
      <w:r>
        <w:rPr>
          <w:sz w:val="28"/>
          <w:szCs w:val="28"/>
        </w:rPr>
        <w:t xml:space="preserve"> даты </w:t>
      </w:r>
      <w:r w:rsidRPr="004C4872">
        <w:rPr>
          <w:sz w:val="28"/>
          <w:szCs w:val="28"/>
        </w:rPr>
        <w:t>вступления в силу Федерального закона № 1</w:t>
      </w:r>
      <w:r>
        <w:rPr>
          <w:sz w:val="28"/>
          <w:szCs w:val="28"/>
        </w:rPr>
        <w:t xml:space="preserve">22-ФЗ от 21.07.1997 </w:t>
      </w:r>
      <w:r w:rsidRPr="004C4872">
        <w:rPr>
          <w:sz w:val="28"/>
          <w:szCs w:val="28"/>
        </w:rPr>
        <w:t>«О госу</w:t>
      </w:r>
      <w:r>
        <w:rPr>
          <w:sz w:val="28"/>
          <w:szCs w:val="28"/>
        </w:rPr>
        <w:t xml:space="preserve">дарственной регистрации прав на </w:t>
      </w:r>
      <w:r w:rsidRPr="004C4872">
        <w:rPr>
          <w:sz w:val="28"/>
          <w:szCs w:val="28"/>
        </w:rPr>
        <w:t>недви</w:t>
      </w:r>
      <w:r>
        <w:rPr>
          <w:sz w:val="28"/>
          <w:szCs w:val="28"/>
        </w:rPr>
        <w:t>жимое имуще</w:t>
      </w:r>
      <w:r w:rsidR="00D863AA">
        <w:rPr>
          <w:sz w:val="28"/>
          <w:szCs w:val="28"/>
        </w:rPr>
        <w:t>ство и сделок с ним»</w:t>
      </w:r>
      <w:r w:rsidRPr="004C4872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1C447C">
        <w:rPr>
          <w:sz w:val="28"/>
          <w:szCs w:val="28"/>
        </w:rPr>
        <w:t xml:space="preserve">ведения </w:t>
      </w:r>
      <w:r w:rsidR="00691989">
        <w:rPr>
          <w:sz w:val="28"/>
          <w:szCs w:val="28"/>
        </w:rPr>
        <w:t>о таких объектах</w:t>
      </w:r>
      <w:r w:rsidRPr="001C447C">
        <w:rPr>
          <w:sz w:val="28"/>
          <w:szCs w:val="28"/>
        </w:rPr>
        <w:t xml:space="preserve"> могут отсутствовать в </w:t>
      </w:r>
      <w:r>
        <w:rPr>
          <w:sz w:val="28"/>
          <w:szCs w:val="28"/>
        </w:rPr>
        <w:t>Едином госуд</w:t>
      </w:r>
      <w:r w:rsidR="00E4711C">
        <w:rPr>
          <w:sz w:val="28"/>
          <w:szCs w:val="28"/>
        </w:rPr>
        <w:t>арственном реестре недвижимости, но при любых сделках с недвижимостью их наличие в ЕГРН необходимо.</w:t>
      </w:r>
    </w:p>
    <w:p w:rsidR="006D425B" w:rsidRPr="00691989" w:rsidRDefault="00691989" w:rsidP="00691989">
      <w:pPr>
        <w:pStyle w:val="a5"/>
        <w:shd w:val="clear" w:color="auto" w:fill="FFFFFF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Реализацией закона занимаются о</w:t>
      </w:r>
      <w:r w:rsidR="00D863AA">
        <w:rPr>
          <w:rFonts w:eastAsiaTheme="minorHAnsi"/>
          <w:sz w:val="28"/>
          <w:szCs w:val="28"/>
          <w:shd w:val="clear" w:color="auto" w:fill="FFFFFF"/>
          <w:lang w:eastAsia="en-US"/>
        </w:rPr>
        <w:t>рганы</w:t>
      </w:r>
      <w:r w:rsidR="00D863A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государственной власти и</w:t>
      </w:r>
      <w:r w:rsidR="00D863AA" w:rsidRPr="00D863AA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местного самоуправления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="006D425B">
        <w:rPr>
          <w:sz w:val="28"/>
          <w:szCs w:val="28"/>
          <w:shd w:val="clear" w:color="auto" w:fill="FFFFFF"/>
        </w:rPr>
        <w:t>Однако владельцы ранее учтенных объектов недвижимости могут самостоятельно</w:t>
      </w:r>
      <w:r w:rsidR="0012544C">
        <w:rPr>
          <w:sz w:val="28"/>
          <w:szCs w:val="28"/>
          <w:shd w:val="clear" w:color="auto" w:fill="FFFFFF"/>
        </w:rPr>
        <w:t xml:space="preserve"> подать заявление</w:t>
      </w:r>
      <w:r w:rsidR="006D425B">
        <w:rPr>
          <w:sz w:val="28"/>
          <w:szCs w:val="28"/>
          <w:shd w:val="clear" w:color="auto" w:fill="FFFFFF"/>
        </w:rPr>
        <w:t xml:space="preserve"> о внесении сведений в ЕГРН о ранее учтенном объекте или государственной регистрации прав, приложив к нему правоустанавливающий документ на объект недвижимости</w:t>
      </w:r>
      <w:r w:rsidR="0012544C">
        <w:rPr>
          <w:sz w:val="28"/>
          <w:szCs w:val="28"/>
          <w:shd w:val="clear" w:color="auto" w:fill="FFFFFF"/>
        </w:rPr>
        <w:t>, через офисы МФЦ</w:t>
      </w:r>
      <w:r w:rsidR="006D425B">
        <w:rPr>
          <w:sz w:val="28"/>
          <w:szCs w:val="28"/>
          <w:shd w:val="clear" w:color="auto" w:fill="FFFFFF"/>
        </w:rPr>
        <w:t xml:space="preserve">. 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</w:t>
      </w:r>
      <w:proofErr w:type="spellStart"/>
      <w:r w:rsidR="006D425B">
        <w:rPr>
          <w:sz w:val="28"/>
          <w:szCs w:val="28"/>
          <w:shd w:val="clear" w:color="auto" w:fill="FFFFFF"/>
        </w:rPr>
        <w:t>Росреестра</w:t>
      </w:r>
      <w:proofErr w:type="spellEnd"/>
      <w:r w:rsidR="006D425B">
        <w:rPr>
          <w:sz w:val="28"/>
          <w:szCs w:val="28"/>
          <w:shd w:val="clear" w:color="auto" w:fill="FFFFFF"/>
        </w:rPr>
        <w:t>.</w:t>
      </w:r>
    </w:p>
    <w:p w:rsidR="00C94159" w:rsidRPr="00691989" w:rsidRDefault="006D425B" w:rsidP="00691989">
      <w:pPr>
        <w:pStyle w:val="a5"/>
        <w:shd w:val="clear" w:color="auto" w:fill="FFFFFF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D425B">
        <w:rPr>
          <w:rFonts w:eastAsiaTheme="minorHAnsi"/>
          <w:sz w:val="28"/>
          <w:szCs w:val="28"/>
          <w:shd w:val="clear" w:color="auto" w:fill="FFFFFF"/>
          <w:lang w:eastAsia="en-US"/>
        </w:rPr>
        <w:t>Государственная </w:t>
      </w:r>
      <w:r w:rsidRPr="006D425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регистрация ранее возникших прав не является обязательной</w:t>
      </w:r>
      <w:r w:rsidR="00850B7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процедурой</w:t>
      </w:r>
      <w:r w:rsidRPr="006D425B">
        <w:rPr>
          <w:rFonts w:eastAsiaTheme="minorHAnsi"/>
          <w:sz w:val="28"/>
          <w:szCs w:val="28"/>
          <w:shd w:val="clear" w:color="auto" w:fill="FFFFFF"/>
          <w:lang w:eastAsia="en-US"/>
        </w:rPr>
        <w:t> и осуществ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ляется по желанию гражданина</w:t>
      </w:r>
      <w:r w:rsidRPr="006D425B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Но владельцам таких объектов недвижимости важно понимать, </w:t>
      </w:r>
      <w:r w:rsidRPr="006D425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что 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наличие</w:t>
      </w:r>
      <w:r w:rsidRPr="006D425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сведений в ЕГРН обес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печит</w:t>
      </w:r>
      <w:r w:rsidRPr="006D425B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защиту их прав и имущественных интересов</w:t>
      </w: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</w:t>
      </w:r>
      <w:r w:rsidR="00850B75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Госпошлина за государственную регистрацию права на ранее учтенные объекты недвижимости не взимается.</w:t>
      </w:r>
    </w:p>
    <w:sectPr w:rsidR="00C94159" w:rsidRPr="00691989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2544C"/>
    <w:rsid w:val="00224CCB"/>
    <w:rsid w:val="00304B2A"/>
    <w:rsid w:val="00331F0B"/>
    <w:rsid w:val="0037180D"/>
    <w:rsid w:val="003F5D69"/>
    <w:rsid w:val="00430D58"/>
    <w:rsid w:val="004923A8"/>
    <w:rsid w:val="00506B1B"/>
    <w:rsid w:val="00610123"/>
    <w:rsid w:val="00653EC7"/>
    <w:rsid w:val="00691989"/>
    <w:rsid w:val="006A02B5"/>
    <w:rsid w:val="006D425B"/>
    <w:rsid w:val="00754F57"/>
    <w:rsid w:val="007B57E7"/>
    <w:rsid w:val="00825199"/>
    <w:rsid w:val="00850B75"/>
    <w:rsid w:val="00861E21"/>
    <w:rsid w:val="008E031E"/>
    <w:rsid w:val="008F7EE5"/>
    <w:rsid w:val="00907E9B"/>
    <w:rsid w:val="009C4959"/>
    <w:rsid w:val="00A22B4A"/>
    <w:rsid w:val="00AE3584"/>
    <w:rsid w:val="00AE631F"/>
    <w:rsid w:val="00B3048C"/>
    <w:rsid w:val="00BA71DD"/>
    <w:rsid w:val="00BE498E"/>
    <w:rsid w:val="00C60744"/>
    <w:rsid w:val="00C94159"/>
    <w:rsid w:val="00D6114F"/>
    <w:rsid w:val="00D863AA"/>
    <w:rsid w:val="00E4711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DD5F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uiPriority w:val="22"/>
    <w:qFormat/>
    <w:rsid w:val="00907E9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0505-AD1A-4B12-9FE8-56B4298B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2022-09-07T10:08:00Z</dcterms:created>
  <dcterms:modified xsi:type="dcterms:W3CDTF">2022-09-07T12:15:00Z</dcterms:modified>
</cp:coreProperties>
</file>