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EE4DD0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275973" cy="10953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39" cy="110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D0" w:rsidRPr="00EE4DD0" w:rsidRDefault="00EE4DD0" w:rsidP="00EE4DD0">
      <w:pPr>
        <w:spacing w:after="0"/>
        <w:rPr>
          <w:color w:val="6F6B6B"/>
          <w:sz w:val="24"/>
          <w:szCs w:val="24"/>
        </w:rPr>
      </w:pPr>
    </w:p>
    <w:p w:rsidR="00B50DC2" w:rsidRPr="00B50DC2" w:rsidRDefault="00481695" w:rsidP="00EE4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50DC2" w:rsidRPr="00B50DC2">
        <w:rPr>
          <w:rFonts w:ascii="Times New Roman" w:hAnsi="Times New Roman" w:cs="Times New Roman"/>
          <w:b/>
          <w:sz w:val="28"/>
          <w:szCs w:val="28"/>
        </w:rPr>
        <w:t>ак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жителям Тульской области</w:t>
      </w:r>
      <w:r w:rsidR="00EE4DD0">
        <w:rPr>
          <w:rFonts w:ascii="Times New Roman" w:hAnsi="Times New Roman" w:cs="Times New Roman"/>
          <w:b/>
          <w:sz w:val="28"/>
          <w:szCs w:val="28"/>
        </w:rPr>
        <w:t xml:space="preserve"> зарегистрировать недвижимость </w:t>
      </w:r>
      <w:r w:rsidR="00EE4DD0">
        <w:rPr>
          <w:rFonts w:ascii="Times New Roman" w:hAnsi="Times New Roman" w:cs="Times New Roman"/>
          <w:b/>
          <w:sz w:val="28"/>
          <w:szCs w:val="28"/>
        </w:rPr>
        <w:br/>
      </w:r>
      <w:r w:rsidR="00B50DC2" w:rsidRPr="00B50DC2">
        <w:rPr>
          <w:rFonts w:ascii="Times New Roman" w:hAnsi="Times New Roman" w:cs="Times New Roman"/>
          <w:b/>
          <w:sz w:val="28"/>
          <w:szCs w:val="28"/>
        </w:rPr>
        <w:t>по наследству</w:t>
      </w:r>
    </w:p>
    <w:p w:rsidR="00B50DC2" w:rsidRPr="00CD1E9B" w:rsidRDefault="00481695" w:rsidP="00CD1E9B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 понимать, </w:t>
      </w:r>
      <w:r w:rsidR="00CD1E9B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гражданину необходимо обратиться к нотариусу в течение полугода и заявить о своем намерении принять наследство</w:t>
      </w:r>
      <w:r w:rsidR="00CD1E9B">
        <w:rPr>
          <w:color w:val="000000"/>
          <w:sz w:val="28"/>
          <w:szCs w:val="28"/>
        </w:rPr>
        <w:t xml:space="preserve">. </w:t>
      </w:r>
      <w:r w:rsidRPr="00CD1E9B">
        <w:rPr>
          <w:color w:val="000000"/>
          <w:sz w:val="28"/>
          <w:szCs w:val="28"/>
        </w:rPr>
        <w:t>Нота</w:t>
      </w:r>
      <w:r w:rsidR="00B50DC2" w:rsidRPr="00CD1E9B">
        <w:rPr>
          <w:color w:val="000000"/>
          <w:sz w:val="28"/>
          <w:szCs w:val="28"/>
        </w:rPr>
        <w:t>риус</w:t>
      </w:r>
      <w:r w:rsidR="00CD1E9B" w:rsidRPr="00CD1E9B">
        <w:rPr>
          <w:color w:val="000000"/>
          <w:sz w:val="28"/>
          <w:szCs w:val="28"/>
        </w:rPr>
        <w:t>у</w:t>
      </w:r>
      <w:r w:rsidRPr="00CD1E9B">
        <w:rPr>
          <w:color w:val="000000"/>
          <w:sz w:val="28"/>
          <w:szCs w:val="28"/>
        </w:rPr>
        <w:t xml:space="preserve"> потреб</w:t>
      </w:r>
      <w:r w:rsidR="00CD1E9B" w:rsidRPr="00CD1E9B">
        <w:rPr>
          <w:color w:val="000000"/>
          <w:sz w:val="28"/>
          <w:szCs w:val="28"/>
        </w:rPr>
        <w:t>уются</w:t>
      </w:r>
      <w:r w:rsidRPr="00CD1E9B">
        <w:rPr>
          <w:color w:val="000000"/>
          <w:sz w:val="28"/>
          <w:szCs w:val="28"/>
        </w:rPr>
        <w:t xml:space="preserve"> следующие документы</w:t>
      </w:r>
      <w:r w:rsidR="00B50DC2" w:rsidRPr="00CD1E9B">
        <w:rPr>
          <w:color w:val="000000"/>
          <w:sz w:val="28"/>
          <w:szCs w:val="28"/>
        </w:rPr>
        <w:t>:</w:t>
      </w:r>
    </w:p>
    <w:p w:rsidR="00B50DC2" w:rsidRDefault="00B50DC2" w:rsidP="00EE4DD0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Паспорт;</w:t>
      </w:r>
    </w:p>
    <w:p w:rsidR="00B50DC2" w:rsidRDefault="00B50DC2" w:rsidP="00EE4DD0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смерти наследодателя;</w:t>
      </w:r>
    </w:p>
    <w:p w:rsidR="00B50DC2" w:rsidRDefault="00B50DC2" w:rsidP="00EE4DD0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Завещание или другой документ, подтверждающий, что </w:t>
      </w:r>
      <w:r>
        <w:rPr>
          <w:color w:val="000000"/>
          <w:sz w:val="28"/>
          <w:szCs w:val="28"/>
        </w:rPr>
        <w:br/>
        <w:t>вы наследник (свидетельство о рождении или о заключении брака);</w:t>
      </w:r>
    </w:p>
    <w:p w:rsidR="00B50DC2" w:rsidRDefault="00CD1E9B" w:rsidP="00EE4DD0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253A5">
        <w:rPr>
          <w:color w:val="000000"/>
          <w:sz w:val="28"/>
          <w:szCs w:val="28"/>
        </w:rPr>
        <w:t xml:space="preserve">окумент на наследуемое </w:t>
      </w:r>
      <w:r>
        <w:rPr>
          <w:color w:val="000000"/>
          <w:sz w:val="28"/>
          <w:szCs w:val="28"/>
        </w:rPr>
        <w:t xml:space="preserve">имущество, </w:t>
      </w:r>
      <w:r w:rsidR="00B50DC2">
        <w:rPr>
          <w:color w:val="000000"/>
          <w:sz w:val="28"/>
          <w:szCs w:val="28"/>
        </w:rPr>
        <w:t>например, договор купли-продажи</w:t>
      </w:r>
      <w:r w:rsidR="003253A5">
        <w:rPr>
          <w:color w:val="000000"/>
          <w:sz w:val="28"/>
          <w:szCs w:val="28"/>
        </w:rPr>
        <w:t>, дарения и</w:t>
      </w:r>
      <w:r w:rsidR="00570553">
        <w:rPr>
          <w:color w:val="000000"/>
          <w:sz w:val="28"/>
          <w:szCs w:val="28"/>
        </w:rPr>
        <w:t>ли</w:t>
      </w:r>
      <w:bookmarkStart w:id="0" w:name="_GoBack"/>
      <w:bookmarkEnd w:id="0"/>
      <w:r w:rsidR="003253A5">
        <w:rPr>
          <w:color w:val="000000"/>
          <w:sz w:val="28"/>
          <w:szCs w:val="28"/>
        </w:rPr>
        <w:t xml:space="preserve"> другие</w:t>
      </w:r>
      <w:r>
        <w:rPr>
          <w:color w:val="000000"/>
          <w:sz w:val="28"/>
          <w:szCs w:val="28"/>
        </w:rPr>
        <w:t>.</w:t>
      </w:r>
    </w:p>
    <w:p w:rsidR="00B50DC2" w:rsidRDefault="00481695" w:rsidP="00EE4DD0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50DC2">
        <w:rPr>
          <w:color w:val="000000"/>
          <w:sz w:val="28"/>
          <w:szCs w:val="28"/>
        </w:rPr>
        <w:t>а выдачу свидетельства о праве на наследство необходимо заплатить госпошлину. Для близких родственников (детей, супругов, родных сестер/братьев) госпошлина составит 0,3% процента от кадастровой стоимости наследуемой недвижимости, но не более 100 000 рублей. Для остальных наследников – 0,6% от кадастровой стоимости, но не более 1 000 000 рублей.</w:t>
      </w:r>
    </w:p>
    <w:p w:rsidR="00B50DC2" w:rsidRDefault="00EE4DD0" w:rsidP="00EE4DD0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0DC2">
        <w:rPr>
          <w:color w:val="000000"/>
          <w:sz w:val="28"/>
          <w:szCs w:val="28"/>
        </w:rPr>
        <w:t xml:space="preserve">«Получив </w:t>
      </w:r>
      <w:r w:rsidR="00481695">
        <w:rPr>
          <w:color w:val="000000"/>
          <w:sz w:val="28"/>
          <w:szCs w:val="28"/>
        </w:rPr>
        <w:t>свидетельство о праве на наследство, гражданин может</w:t>
      </w:r>
      <w:r w:rsidR="00B50DC2">
        <w:rPr>
          <w:color w:val="000000"/>
          <w:sz w:val="28"/>
          <w:szCs w:val="28"/>
        </w:rPr>
        <w:t xml:space="preserve"> зарегистрировать свои права на недвижимость.</w:t>
      </w:r>
      <w:r>
        <w:rPr>
          <w:color w:val="000000"/>
          <w:sz w:val="28"/>
          <w:szCs w:val="28"/>
        </w:rPr>
        <w:t xml:space="preserve"> Для этого ему понадобятся паспорт, само свидетельство о праве на наследство, заявление о государственной регистрации права собственности и квитанция об оплате госпошлины.</w:t>
      </w:r>
      <w:r w:rsidR="00B50DC2">
        <w:rPr>
          <w:color w:val="000000"/>
          <w:sz w:val="28"/>
          <w:szCs w:val="28"/>
        </w:rPr>
        <w:t xml:space="preserve"> Документы на государственную регистрацию права может подать </w:t>
      </w:r>
      <w:r w:rsidR="00481695">
        <w:rPr>
          <w:color w:val="000000"/>
          <w:sz w:val="28"/>
          <w:szCs w:val="28"/>
        </w:rPr>
        <w:t>как</w:t>
      </w:r>
      <w:r w:rsidR="00B50DC2">
        <w:rPr>
          <w:color w:val="000000"/>
          <w:sz w:val="28"/>
          <w:szCs w:val="28"/>
        </w:rPr>
        <w:t xml:space="preserve"> нотариус,</w:t>
      </w:r>
      <w:r w:rsidR="00B50DC2" w:rsidRPr="00EC35B8">
        <w:rPr>
          <w:color w:val="000000"/>
          <w:sz w:val="28"/>
          <w:szCs w:val="28"/>
        </w:rPr>
        <w:t xml:space="preserve"> </w:t>
      </w:r>
      <w:r w:rsidR="00481695">
        <w:rPr>
          <w:color w:val="000000"/>
          <w:sz w:val="28"/>
          <w:szCs w:val="28"/>
        </w:rPr>
        <w:t xml:space="preserve">так и </w:t>
      </w:r>
      <w:r>
        <w:rPr>
          <w:color w:val="000000"/>
          <w:sz w:val="28"/>
          <w:szCs w:val="28"/>
        </w:rPr>
        <w:t xml:space="preserve">сам </w:t>
      </w:r>
      <w:r w:rsidR="00481695">
        <w:rPr>
          <w:color w:val="000000"/>
          <w:sz w:val="28"/>
          <w:szCs w:val="28"/>
        </w:rPr>
        <w:t xml:space="preserve">гражданин, лично </w:t>
      </w:r>
      <w:r w:rsidR="00B50DC2">
        <w:rPr>
          <w:color w:val="000000"/>
          <w:sz w:val="28"/>
          <w:szCs w:val="28"/>
        </w:rPr>
        <w:t>обрати</w:t>
      </w:r>
      <w:r w:rsidR="00481695">
        <w:rPr>
          <w:color w:val="000000"/>
          <w:sz w:val="28"/>
          <w:szCs w:val="28"/>
        </w:rPr>
        <w:t>вшись</w:t>
      </w:r>
      <w:r w:rsidR="00B50DC2">
        <w:rPr>
          <w:color w:val="000000"/>
          <w:sz w:val="28"/>
          <w:szCs w:val="28"/>
        </w:rPr>
        <w:t xml:space="preserve"> в офис МФЦ или </w:t>
      </w:r>
      <w:r>
        <w:rPr>
          <w:color w:val="000000"/>
          <w:sz w:val="28"/>
          <w:szCs w:val="28"/>
        </w:rPr>
        <w:t>заполнив</w:t>
      </w:r>
      <w:r w:rsidR="00B50DC2">
        <w:rPr>
          <w:color w:val="000000"/>
          <w:sz w:val="28"/>
          <w:szCs w:val="28"/>
        </w:rPr>
        <w:t xml:space="preserve"> заявление на сайте </w:t>
      </w:r>
      <w:proofErr w:type="spellStart"/>
      <w:r w:rsidR="00B50DC2">
        <w:rPr>
          <w:color w:val="000000"/>
          <w:sz w:val="28"/>
          <w:szCs w:val="28"/>
        </w:rPr>
        <w:t>Росреестра</w:t>
      </w:r>
      <w:proofErr w:type="spellEnd"/>
      <w:r w:rsidR="003253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условии наличия у него </w:t>
      </w:r>
      <w:r w:rsidR="00B50DC2">
        <w:rPr>
          <w:color w:val="000000"/>
          <w:sz w:val="28"/>
          <w:szCs w:val="28"/>
        </w:rPr>
        <w:t xml:space="preserve">электронной подписи», - пояснила </w:t>
      </w:r>
      <w:r>
        <w:rPr>
          <w:color w:val="000000"/>
          <w:sz w:val="28"/>
          <w:szCs w:val="28"/>
        </w:rPr>
        <w:t xml:space="preserve">исполняющая обязанности руководителя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Тульской области Ольга Морозова.</w:t>
      </w:r>
    </w:p>
    <w:sectPr w:rsidR="00B50DC2" w:rsidSect="00EE4DD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12F"/>
    <w:multiLevelType w:val="hybridMultilevel"/>
    <w:tmpl w:val="CB46CC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0C3501"/>
    <w:multiLevelType w:val="hybridMultilevel"/>
    <w:tmpl w:val="4E0206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2544C"/>
    <w:rsid w:val="00224CCB"/>
    <w:rsid w:val="00304B2A"/>
    <w:rsid w:val="003253A5"/>
    <w:rsid w:val="00331F0B"/>
    <w:rsid w:val="0037180D"/>
    <w:rsid w:val="003954F7"/>
    <w:rsid w:val="003F5D69"/>
    <w:rsid w:val="00430D58"/>
    <w:rsid w:val="004743C3"/>
    <w:rsid w:val="00481695"/>
    <w:rsid w:val="00506B1B"/>
    <w:rsid w:val="00570553"/>
    <w:rsid w:val="00610123"/>
    <w:rsid w:val="00653EC7"/>
    <w:rsid w:val="00691989"/>
    <w:rsid w:val="006A02B5"/>
    <w:rsid w:val="006D425B"/>
    <w:rsid w:val="00754F57"/>
    <w:rsid w:val="007B57E7"/>
    <w:rsid w:val="00825199"/>
    <w:rsid w:val="00845727"/>
    <w:rsid w:val="00850B75"/>
    <w:rsid w:val="00861E21"/>
    <w:rsid w:val="008E031E"/>
    <w:rsid w:val="008F7EE5"/>
    <w:rsid w:val="00907E9B"/>
    <w:rsid w:val="00951F0D"/>
    <w:rsid w:val="009C4959"/>
    <w:rsid w:val="009E1FF1"/>
    <w:rsid w:val="00A22B4A"/>
    <w:rsid w:val="00AE3584"/>
    <w:rsid w:val="00AE631F"/>
    <w:rsid w:val="00B3048C"/>
    <w:rsid w:val="00B50DC2"/>
    <w:rsid w:val="00BA71DD"/>
    <w:rsid w:val="00BE498E"/>
    <w:rsid w:val="00C60744"/>
    <w:rsid w:val="00C94159"/>
    <w:rsid w:val="00CD1E9B"/>
    <w:rsid w:val="00D6114F"/>
    <w:rsid w:val="00D863AA"/>
    <w:rsid w:val="00E4711C"/>
    <w:rsid w:val="00E61CA1"/>
    <w:rsid w:val="00EE4DD0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9F3F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uiPriority w:val="22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CEA7-96AD-488A-BD55-2252CFDF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2022-09-20T09:16:00Z</dcterms:created>
  <dcterms:modified xsi:type="dcterms:W3CDTF">2022-09-20T11:58:00Z</dcterms:modified>
</cp:coreProperties>
</file>