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3070968" cy="10763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62" cy="10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B1C" w:rsidRPr="007D7B9A" w:rsidRDefault="00214B1C" w:rsidP="00214B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Какие объекты недвижимости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подлежат государственной регистрации</w:t>
      </w:r>
      <w:r w:rsidRPr="007D7B9A">
        <w:rPr>
          <w:rFonts w:ascii="Times New Roman" w:hAnsi="Times New Roman"/>
          <w:b/>
          <w:sz w:val="28"/>
          <w:szCs w:val="28"/>
        </w:rPr>
        <w:t xml:space="preserve"> </w:t>
      </w:r>
    </w:p>
    <w:p w:rsidR="00214B1C" w:rsidRPr="007D7B9A" w:rsidRDefault="00214B1C" w:rsidP="00214B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4B1C">
        <w:rPr>
          <w:rFonts w:ascii="Times New Roman" w:hAnsi="Times New Roman"/>
          <w:sz w:val="28"/>
          <w:szCs w:val="28"/>
          <w:shd w:val="clear" w:color="auto" w:fill="FFFFFF"/>
        </w:rPr>
        <w:t>Главной целью проведения гос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ударственной </w:t>
      </w:r>
      <w:r w:rsidRPr="00214B1C">
        <w:rPr>
          <w:rFonts w:ascii="Times New Roman" w:hAnsi="Times New Roman"/>
          <w:sz w:val="28"/>
          <w:szCs w:val="28"/>
          <w:shd w:val="clear" w:color="auto" w:fill="FFFFFF"/>
        </w:rPr>
        <w:t>регистрации является защита прав владельцев имущества, а также внесение сведений о</w:t>
      </w:r>
      <w:r w:rsidR="001E3FD8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214B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3FD8">
        <w:rPr>
          <w:rFonts w:ascii="Times New Roman" w:hAnsi="Times New Roman"/>
          <w:sz w:val="28"/>
          <w:szCs w:val="28"/>
          <w:shd w:val="clear" w:color="auto" w:fill="FFFFFF"/>
        </w:rPr>
        <w:t>объектах недвижимости</w:t>
      </w:r>
      <w:r w:rsidRPr="00214B1C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Единый государственный реестр недвижимости (ЕГРН)</w:t>
      </w:r>
      <w:r w:rsidRPr="00214B1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14B1C">
        <w:rPr>
          <w:rFonts w:ascii="Arial" w:hAnsi="Arial" w:cs="Arial"/>
          <w:sz w:val="32"/>
          <w:szCs w:val="32"/>
          <w:shd w:val="clear" w:color="auto" w:fill="FFFFFF"/>
        </w:rPr>
        <w:t> </w:t>
      </w:r>
    </w:p>
    <w:p w:rsidR="00214B1C" w:rsidRPr="007D7B9A" w:rsidRDefault="00214B1C" w:rsidP="00A677D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B9A">
        <w:rPr>
          <w:rStyle w:val="a9"/>
          <w:rFonts w:ascii="Times New Roman" w:hAnsi="Times New Roman"/>
          <w:i w:val="0"/>
          <w:sz w:val="28"/>
          <w:szCs w:val="28"/>
        </w:rPr>
        <w:t>«</w:t>
      </w:r>
      <w:r w:rsidR="001E3FD8">
        <w:rPr>
          <w:rFonts w:ascii="Times New Roman" w:hAnsi="Times New Roman"/>
          <w:sz w:val="28"/>
          <w:szCs w:val="28"/>
        </w:rPr>
        <w:t>Государственной регистрации подлежат все объе</w:t>
      </w:r>
      <w:r w:rsidR="003A7CC6">
        <w:rPr>
          <w:rFonts w:ascii="Times New Roman" w:hAnsi="Times New Roman"/>
          <w:sz w:val="28"/>
          <w:szCs w:val="28"/>
        </w:rPr>
        <w:t>кты капитального строительства</w:t>
      </w:r>
      <w:r w:rsidR="00B7326E">
        <w:rPr>
          <w:rFonts w:ascii="Times New Roman" w:hAnsi="Times New Roman"/>
          <w:sz w:val="28"/>
          <w:szCs w:val="28"/>
        </w:rPr>
        <w:t xml:space="preserve"> – здания, строения, сооружения, объекты, строительство которых не завершено</w:t>
      </w:r>
      <w:r w:rsidR="003A7C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3A7CC6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объекты недвижимости, которые имеют прочную связь с землей,</w:t>
      </w:r>
      <w:r w:rsidRPr="007D7B9A">
        <w:rPr>
          <w:rFonts w:ascii="Times New Roman" w:hAnsi="Times New Roman"/>
          <w:sz w:val="28"/>
          <w:szCs w:val="28"/>
        </w:rPr>
        <w:t xml:space="preserve"> </w:t>
      </w:r>
      <w:r w:rsidR="00A677D8">
        <w:rPr>
          <w:rFonts w:ascii="Times New Roman" w:hAnsi="Times New Roman"/>
          <w:sz w:val="28"/>
          <w:szCs w:val="28"/>
        </w:rPr>
        <w:t>стоя</w:t>
      </w:r>
      <w:r w:rsidRPr="007D7B9A">
        <w:rPr>
          <w:rFonts w:ascii="Times New Roman" w:hAnsi="Times New Roman"/>
          <w:sz w:val="28"/>
          <w:szCs w:val="28"/>
        </w:rPr>
        <w:t xml:space="preserve">т на фундаменте, </w:t>
      </w:r>
      <w:r w:rsidR="00B7326E">
        <w:rPr>
          <w:rFonts w:ascii="Times New Roman" w:hAnsi="Times New Roman"/>
          <w:sz w:val="28"/>
          <w:szCs w:val="28"/>
        </w:rPr>
        <w:t xml:space="preserve">демонтировать и </w:t>
      </w:r>
      <w:r w:rsidRPr="00214B1C">
        <w:rPr>
          <w:rFonts w:ascii="Times New Roman" w:hAnsi="Times New Roman"/>
          <w:sz w:val="28"/>
          <w:szCs w:val="28"/>
          <w:shd w:val="clear" w:color="auto" w:fill="FFFFFF"/>
        </w:rPr>
        <w:t xml:space="preserve">перенести </w:t>
      </w:r>
      <w:r w:rsidR="00A677D8">
        <w:rPr>
          <w:rFonts w:ascii="Times New Roman" w:hAnsi="Times New Roman"/>
          <w:sz w:val="28"/>
          <w:szCs w:val="28"/>
          <w:shd w:val="clear" w:color="auto" w:fill="FFFFFF"/>
        </w:rPr>
        <w:t xml:space="preserve">такой </w:t>
      </w:r>
      <w:r w:rsidRPr="00214B1C">
        <w:rPr>
          <w:rFonts w:ascii="Times New Roman" w:hAnsi="Times New Roman"/>
          <w:sz w:val="28"/>
          <w:szCs w:val="28"/>
          <w:shd w:val="clear" w:color="auto" w:fill="FFFFFF"/>
        </w:rPr>
        <w:t>объект</w:t>
      </w:r>
      <w:r w:rsidR="00B7326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14B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326E">
        <w:rPr>
          <w:rFonts w:ascii="Times New Roman" w:hAnsi="Times New Roman"/>
          <w:sz w:val="28"/>
          <w:szCs w:val="28"/>
          <w:shd w:val="clear" w:color="auto" w:fill="FFFFFF"/>
        </w:rPr>
        <w:t xml:space="preserve">не нарушив его характеристик, </w:t>
      </w:r>
      <w:r w:rsidRPr="00214B1C">
        <w:rPr>
          <w:rFonts w:ascii="Times New Roman" w:hAnsi="Times New Roman"/>
          <w:sz w:val="28"/>
          <w:szCs w:val="28"/>
          <w:shd w:val="clear" w:color="auto" w:fill="FFFFFF"/>
        </w:rPr>
        <w:t>не получится</w:t>
      </w:r>
      <w:r w:rsidR="006A6782">
        <w:rPr>
          <w:rFonts w:ascii="Times New Roman" w:hAnsi="Times New Roman"/>
          <w:sz w:val="28"/>
          <w:szCs w:val="28"/>
          <w:shd w:val="clear" w:color="auto" w:fill="FFFFFF"/>
        </w:rPr>
        <w:t>. Другими словами, к капитальным относятся жилые и нежилые постройки, при условии, если они неразрывно связаны с участком</w:t>
      </w:r>
      <w:r w:rsidRPr="007D7B9A">
        <w:rPr>
          <w:rStyle w:val="a9"/>
          <w:rFonts w:ascii="Times New Roman" w:hAnsi="Times New Roman"/>
          <w:i w:val="0"/>
          <w:sz w:val="28"/>
          <w:szCs w:val="28"/>
        </w:rPr>
        <w:t xml:space="preserve">», - </w:t>
      </w:r>
      <w:r w:rsidRPr="007D7B9A">
        <w:rPr>
          <w:rFonts w:ascii="Times New Roman" w:hAnsi="Times New Roman"/>
          <w:sz w:val="28"/>
          <w:szCs w:val="28"/>
        </w:rPr>
        <w:t>поясн</w:t>
      </w:r>
      <w:r>
        <w:rPr>
          <w:rFonts w:ascii="Times New Roman" w:hAnsi="Times New Roman"/>
          <w:sz w:val="28"/>
          <w:szCs w:val="28"/>
        </w:rPr>
        <w:t>ила</w:t>
      </w:r>
      <w:r w:rsidRPr="007D7B9A">
        <w:rPr>
          <w:rFonts w:ascii="Times New Roman" w:hAnsi="Times New Roman"/>
          <w:sz w:val="28"/>
          <w:szCs w:val="28"/>
        </w:rPr>
        <w:t xml:space="preserve"> руководитель Управления </w:t>
      </w:r>
      <w:proofErr w:type="spellStart"/>
      <w:r w:rsidRPr="007D7B9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D7B9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A677D8" w:rsidRPr="00A677D8">
        <w:rPr>
          <w:rStyle w:val="a7"/>
          <w:rFonts w:ascii="Times New Roman" w:eastAsia="Malgun Gothic" w:hAnsi="Times New Roman"/>
          <w:b w:val="0"/>
          <w:sz w:val="28"/>
          <w:szCs w:val="28"/>
        </w:rPr>
        <w:t>Ольга Морозова</w:t>
      </w:r>
      <w:r w:rsidRPr="00A677D8">
        <w:rPr>
          <w:rStyle w:val="a7"/>
          <w:rFonts w:ascii="Times New Roman" w:eastAsia="Malgun Gothic" w:hAnsi="Times New Roman"/>
          <w:b w:val="0"/>
          <w:sz w:val="28"/>
          <w:szCs w:val="28"/>
        </w:rPr>
        <w:t>.</w:t>
      </w:r>
      <w:r w:rsidRPr="007D7B9A">
        <w:rPr>
          <w:rFonts w:ascii="Times New Roman" w:hAnsi="Times New Roman"/>
          <w:sz w:val="28"/>
          <w:szCs w:val="28"/>
        </w:rPr>
        <w:t xml:space="preserve"> </w:t>
      </w:r>
    </w:p>
    <w:p w:rsidR="00A677D8" w:rsidRDefault="00A677D8" w:rsidP="000F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7D8">
        <w:rPr>
          <w:rFonts w:ascii="Times New Roman" w:hAnsi="Times New Roman"/>
          <w:sz w:val="28"/>
          <w:szCs w:val="28"/>
        </w:rPr>
        <w:t xml:space="preserve">Строительство капитальных объектов недвижимости возможно </w:t>
      </w:r>
      <w:r w:rsidR="00214B1C" w:rsidRPr="00A677D8">
        <w:rPr>
          <w:rFonts w:ascii="Times New Roman" w:hAnsi="Times New Roman"/>
          <w:bCs/>
          <w:sz w:val="28"/>
          <w:szCs w:val="28"/>
          <w:lang w:val="x-none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земельных </w:t>
      </w:r>
      <w:r w:rsidR="00214B1C" w:rsidRPr="00A677D8">
        <w:rPr>
          <w:rFonts w:ascii="Times New Roman" w:hAnsi="Times New Roman"/>
          <w:bCs/>
          <w:sz w:val="28"/>
          <w:szCs w:val="28"/>
          <w:lang w:val="x-none"/>
        </w:rPr>
        <w:t>участках</w:t>
      </w:r>
      <w:r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="00214B1C" w:rsidRPr="007B7781">
        <w:rPr>
          <w:rFonts w:ascii="Times New Roman" w:hAnsi="Times New Roman"/>
          <w:sz w:val="28"/>
          <w:szCs w:val="28"/>
        </w:rPr>
        <w:t>для ведения садоводства</w:t>
      </w:r>
      <w:r>
        <w:rPr>
          <w:rFonts w:ascii="Times New Roman" w:hAnsi="Times New Roman"/>
          <w:sz w:val="28"/>
          <w:szCs w:val="28"/>
        </w:rPr>
        <w:t>,</w:t>
      </w:r>
      <w:r w:rsidR="00214B1C" w:rsidRPr="007B7781">
        <w:rPr>
          <w:rFonts w:ascii="Times New Roman" w:hAnsi="Times New Roman"/>
          <w:sz w:val="28"/>
          <w:szCs w:val="28"/>
        </w:rPr>
        <w:t xml:space="preserve"> под индивидуальное строительство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14B1C" w:rsidRPr="007B7781">
        <w:rPr>
          <w:rFonts w:ascii="Times New Roman" w:hAnsi="Times New Roman"/>
          <w:sz w:val="28"/>
          <w:szCs w:val="28"/>
        </w:rPr>
        <w:t>для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D7B9A">
        <w:rPr>
          <w:rFonts w:ascii="Times New Roman" w:hAnsi="Times New Roman"/>
          <w:sz w:val="28"/>
          <w:szCs w:val="28"/>
        </w:rPr>
        <w:t>На участк</w:t>
      </w:r>
      <w:r w:rsidR="000F3346">
        <w:rPr>
          <w:rFonts w:ascii="Times New Roman" w:hAnsi="Times New Roman"/>
          <w:sz w:val="28"/>
          <w:szCs w:val="28"/>
        </w:rPr>
        <w:t>ах</w:t>
      </w:r>
      <w:r w:rsidRPr="007D7B9A">
        <w:rPr>
          <w:rFonts w:ascii="Times New Roman" w:hAnsi="Times New Roman"/>
          <w:sz w:val="28"/>
          <w:szCs w:val="28"/>
        </w:rPr>
        <w:t xml:space="preserve"> для огородничества строить объекты капитального строительства запрещено</w:t>
      </w:r>
      <w:r>
        <w:rPr>
          <w:rFonts w:ascii="Times New Roman" w:hAnsi="Times New Roman"/>
          <w:sz w:val="28"/>
          <w:szCs w:val="28"/>
        </w:rPr>
        <w:t>.</w:t>
      </w:r>
    </w:p>
    <w:p w:rsidR="000F3346" w:rsidRPr="000F3346" w:rsidRDefault="000F3346" w:rsidP="000F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B1C" w:rsidRPr="007D7B9A" w:rsidRDefault="00214B1C" w:rsidP="000F33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B9A">
        <w:rPr>
          <w:rFonts w:ascii="Times New Roman" w:hAnsi="Times New Roman"/>
          <w:sz w:val="28"/>
          <w:szCs w:val="28"/>
        </w:rPr>
        <w:t xml:space="preserve">В случае </w:t>
      </w:r>
      <w:r w:rsidR="008F53C3">
        <w:rPr>
          <w:rFonts w:ascii="Times New Roman" w:hAnsi="Times New Roman"/>
          <w:sz w:val="28"/>
          <w:szCs w:val="28"/>
        </w:rPr>
        <w:t>некапитального</w:t>
      </w:r>
      <w:r w:rsidRPr="007D7B9A">
        <w:rPr>
          <w:rFonts w:ascii="Times New Roman" w:hAnsi="Times New Roman"/>
          <w:sz w:val="28"/>
          <w:szCs w:val="28"/>
        </w:rPr>
        <w:t xml:space="preserve"> </w:t>
      </w:r>
      <w:r w:rsidR="008F53C3">
        <w:rPr>
          <w:rFonts w:ascii="Times New Roman" w:hAnsi="Times New Roman"/>
          <w:sz w:val="28"/>
          <w:szCs w:val="28"/>
        </w:rPr>
        <w:t>строения</w:t>
      </w:r>
      <w:r w:rsidR="00A677D8">
        <w:rPr>
          <w:rFonts w:ascii="Times New Roman" w:hAnsi="Times New Roman"/>
          <w:sz w:val="28"/>
          <w:szCs w:val="28"/>
        </w:rPr>
        <w:t xml:space="preserve"> регистрация не нужна. </w:t>
      </w:r>
      <w:r w:rsidR="008F53C3">
        <w:rPr>
          <w:rFonts w:ascii="Times New Roman" w:hAnsi="Times New Roman"/>
          <w:sz w:val="28"/>
          <w:szCs w:val="28"/>
        </w:rPr>
        <w:t>Такие постройки не имеют прочной связи с землей, а их конструктивные характеристики позволяют осуществить их перемещение и последующую сборку без ущерба и без изменения основных характеристик.</w:t>
      </w:r>
      <w:r w:rsidRPr="007D7B9A">
        <w:rPr>
          <w:rFonts w:ascii="Times New Roman" w:hAnsi="Times New Roman"/>
          <w:sz w:val="28"/>
          <w:szCs w:val="28"/>
        </w:rPr>
        <w:t xml:space="preserve"> Чаще всего, к </w:t>
      </w:r>
      <w:r w:rsidR="008F53C3">
        <w:rPr>
          <w:rFonts w:ascii="Times New Roman" w:hAnsi="Times New Roman"/>
          <w:sz w:val="28"/>
          <w:szCs w:val="28"/>
        </w:rPr>
        <w:t>некапитальным строениям на земельном участке</w:t>
      </w:r>
      <w:r w:rsidRPr="007D7B9A">
        <w:rPr>
          <w:rFonts w:ascii="Times New Roman" w:hAnsi="Times New Roman"/>
          <w:sz w:val="28"/>
          <w:szCs w:val="28"/>
        </w:rPr>
        <w:t xml:space="preserve"> относят</w:t>
      </w:r>
      <w:r w:rsidR="008F53C3">
        <w:rPr>
          <w:rFonts w:ascii="Times New Roman" w:hAnsi="Times New Roman"/>
          <w:sz w:val="28"/>
          <w:szCs w:val="28"/>
        </w:rPr>
        <w:t>ся</w:t>
      </w:r>
      <w:r w:rsidRPr="007D7B9A">
        <w:rPr>
          <w:rFonts w:ascii="Times New Roman" w:hAnsi="Times New Roman"/>
          <w:sz w:val="28"/>
          <w:szCs w:val="28"/>
        </w:rPr>
        <w:t xml:space="preserve"> хозяйственно-бытовые блоки, душевые и </w:t>
      </w:r>
      <w:r w:rsidR="000F3346">
        <w:rPr>
          <w:rFonts w:ascii="Times New Roman" w:hAnsi="Times New Roman"/>
          <w:sz w:val="28"/>
          <w:szCs w:val="28"/>
        </w:rPr>
        <w:t>прочее</w:t>
      </w:r>
      <w:r w:rsidRPr="007D7B9A">
        <w:rPr>
          <w:rFonts w:ascii="Times New Roman" w:hAnsi="Times New Roman"/>
          <w:sz w:val="28"/>
          <w:szCs w:val="28"/>
        </w:rPr>
        <w:t>.</w:t>
      </w:r>
    </w:p>
    <w:p w:rsidR="00214B1C" w:rsidRPr="007D7B9A" w:rsidRDefault="00214B1C" w:rsidP="009518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B9A">
        <w:rPr>
          <w:rFonts w:ascii="Times New Roman" w:hAnsi="Times New Roman"/>
          <w:sz w:val="28"/>
          <w:szCs w:val="28"/>
        </w:rPr>
        <w:t xml:space="preserve">Чтобы оформить право собственности на </w:t>
      </w:r>
      <w:r w:rsidR="000F3346">
        <w:rPr>
          <w:rFonts w:ascii="Times New Roman" w:hAnsi="Times New Roman"/>
          <w:sz w:val="28"/>
          <w:szCs w:val="28"/>
        </w:rPr>
        <w:t>объект недвижимости</w:t>
      </w:r>
      <w:r w:rsidRPr="007D7B9A">
        <w:rPr>
          <w:rFonts w:ascii="Times New Roman" w:hAnsi="Times New Roman"/>
          <w:sz w:val="28"/>
          <w:szCs w:val="28"/>
        </w:rPr>
        <w:t>, необходимо предоставить следующий пакет документов:</w:t>
      </w:r>
    </w:p>
    <w:p w:rsidR="00214B1C" w:rsidRDefault="00214B1C" w:rsidP="00214B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государственном кадастровом учете и государственной регистрации прав;</w:t>
      </w:r>
    </w:p>
    <w:p w:rsidR="00214B1C" w:rsidRDefault="00214B1C" w:rsidP="00214B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B9A">
        <w:rPr>
          <w:rFonts w:ascii="Times New Roman" w:hAnsi="Times New Roman"/>
          <w:sz w:val="28"/>
          <w:szCs w:val="28"/>
        </w:rPr>
        <w:t>Документы, которые подтверждают право собственности на участок</w:t>
      </w:r>
      <w:r>
        <w:rPr>
          <w:rFonts w:ascii="Times New Roman" w:hAnsi="Times New Roman"/>
          <w:sz w:val="28"/>
          <w:szCs w:val="28"/>
        </w:rPr>
        <w:t xml:space="preserve"> (если земельный участок не зарегистрирован</w:t>
      </w:r>
      <w:r w:rsidR="000F334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ЕГРН);</w:t>
      </w:r>
      <w:r w:rsidRPr="007D7B9A">
        <w:rPr>
          <w:rFonts w:ascii="Times New Roman" w:hAnsi="Times New Roman"/>
          <w:sz w:val="28"/>
          <w:szCs w:val="28"/>
        </w:rPr>
        <w:t xml:space="preserve"> </w:t>
      </w:r>
    </w:p>
    <w:p w:rsidR="00214B1C" w:rsidRDefault="00214B1C" w:rsidP="00214B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план на созданный объект недвижимости;</w:t>
      </w:r>
    </w:p>
    <w:p w:rsidR="00214B1C" w:rsidRPr="007B7781" w:rsidRDefault="00214B1C" w:rsidP="00214B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781">
        <w:rPr>
          <w:rFonts w:ascii="Times New Roman" w:hAnsi="Times New Roman"/>
          <w:sz w:val="28"/>
          <w:szCs w:val="28"/>
        </w:rPr>
        <w:t>Квитанция об оплате госпошлины</w:t>
      </w:r>
      <w:r w:rsidR="000F3346">
        <w:rPr>
          <w:rFonts w:ascii="Times New Roman" w:hAnsi="Times New Roman"/>
          <w:bCs/>
          <w:sz w:val="28"/>
          <w:szCs w:val="28"/>
          <w:lang w:val="x-none"/>
        </w:rPr>
        <w:t>.</w:t>
      </w:r>
    </w:p>
    <w:p w:rsidR="00214B1C" w:rsidRPr="007B7781" w:rsidRDefault="00214B1C" w:rsidP="00214B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14B1C" w:rsidRPr="005E51A4" w:rsidRDefault="009518BD" w:rsidP="00214B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Подать документы можно, как в электронном виде на официальном сайте </w:t>
      </w:r>
      <w:proofErr w:type="spellStart"/>
      <w:r w:rsidR="00214B1C" w:rsidRPr="007D7B9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14B1C" w:rsidRPr="007D7B9A">
        <w:rPr>
          <w:rFonts w:ascii="Times New Roman" w:hAnsi="Times New Roman"/>
          <w:sz w:val="28"/>
          <w:szCs w:val="28"/>
        </w:rPr>
        <w:t>, так</w:t>
      </w:r>
      <w:r>
        <w:rPr>
          <w:rFonts w:ascii="Times New Roman" w:hAnsi="Times New Roman"/>
          <w:sz w:val="28"/>
          <w:szCs w:val="28"/>
        </w:rPr>
        <w:t xml:space="preserve"> и</w:t>
      </w:r>
      <w:r w:rsidR="00214B1C" w:rsidRPr="007D7B9A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, обратившись в любой офис</w:t>
      </w:r>
      <w:r w:rsidR="00214B1C" w:rsidRPr="007D7B9A">
        <w:rPr>
          <w:rFonts w:ascii="Times New Roman" w:hAnsi="Times New Roman"/>
          <w:sz w:val="28"/>
          <w:szCs w:val="28"/>
        </w:rPr>
        <w:t xml:space="preserve"> МФЦ. </w:t>
      </w:r>
    </w:p>
    <w:p w:rsidR="003E6706" w:rsidRPr="005E7E50" w:rsidRDefault="003E6706" w:rsidP="00B17834">
      <w:pPr>
        <w:shd w:val="clear" w:color="auto" w:fill="FFFFFF"/>
        <w:spacing w:after="225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¬рЎю¬У?Ўю¬в?¬рЎюҐм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0F3346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3FD8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B1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3193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A7CC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782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3C3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8BD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677D8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834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326E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35BD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34D1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792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C6BAB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2023-04-11T09:14:00Z</dcterms:created>
  <dcterms:modified xsi:type="dcterms:W3CDTF">2023-04-11T13:09:00Z</dcterms:modified>
</cp:coreProperties>
</file>