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D82BEC" w:rsidRDefault="006B05ED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82BEC" w:rsidRPr="00D82BEC">
        <w:rPr>
          <w:b/>
          <w:sz w:val="28"/>
          <w:szCs w:val="28"/>
        </w:rPr>
        <w:t xml:space="preserve"> </w:t>
      </w:r>
      <w:r w:rsidR="00D82BEC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и</w:t>
      </w:r>
      <w:r w:rsidR="00D82BEC">
        <w:rPr>
          <w:b/>
          <w:sz w:val="28"/>
          <w:szCs w:val="28"/>
        </w:rPr>
        <w:t xml:space="preserve"> </w:t>
      </w:r>
      <w:proofErr w:type="spellStart"/>
      <w:r w:rsidR="00D82BEC">
        <w:rPr>
          <w:b/>
          <w:sz w:val="28"/>
          <w:szCs w:val="28"/>
        </w:rPr>
        <w:t>Росреестра</w:t>
      </w:r>
      <w:proofErr w:type="spellEnd"/>
      <w:r w:rsidR="00D82BEC">
        <w:rPr>
          <w:b/>
          <w:sz w:val="28"/>
          <w:szCs w:val="28"/>
        </w:rPr>
        <w:t xml:space="preserve"> по Тульской </w:t>
      </w:r>
      <w:r w:rsidR="00B1380F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прошел очередной брифинг </w:t>
      </w:r>
      <w:bookmarkStart w:id="0" w:name="_GoBack"/>
      <w:bookmarkEnd w:id="0"/>
      <w:r w:rsidR="00B1380F" w:rsidRPr="00D82BEC">
        <w:rPr>
          <w:b/>
          <w:sz w:val="28"/>
          <w:szCs w:val="28"/>
        </w:rPr>
        <w:t>с</w:t>
      </w:r>
      <w:r w:rsidR="00D82BEC" w:rsidRPr="00D82BEC">
        <w:rPr>
          <w:b/>
          <w:sz w:val="28"/>
          <w:szCs w:val="28"/>
        </w:rPr>
        <w:t xml:space="preserve"> кадастровыми инженерами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E84BE2" w:rsidRDefault="0080304D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E84BE2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="00E84BE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84BE2">
        <w:rPr>
          <w:rFonts w:ascii="Times New Roman" w:hAnsi="Times New Roman"/>
          <w:sz w:val="28"/>
          <w:szCs w:val="28"/>
        </w:rPr>
        <w:t xml:space="preserve"> по Тульской области</w:t>
      </w:r>
      <w:r w:rsidR="00E84BE2" w:rsidRPr="00E84BE2">
        <w:rPr>
          <w:rFonts w:ascii="Times New Roman" w:hAnsi="Times New Roman"/>
          <w:sz w:val="28"/>
          <w:szCs w:val="28"/>
        </w:rPr>
        <w:t xml:space="preserve"> активно работает над снижением доли решений о приостановлении учетно-регистрационных процедур. В рамках этой работы проводятся регулярные рабочие встречи с </w:t>
      </w:r>
      <w:r w:rsidR="00E84BE2">
        <w:rPr>
          <w:rFonts w:ascii="Times New Roman" w:hAnsi="Times New Roman"/>
          <w:sz w:val="28"/>
          <w:szCs w:val="28"/>
        </w:rPr>
        <w:t>кадастровыми</w:t>
      </w:r>
      <w:r w:rsidR="00E84BE2" w:rsidRPr="00E84BE2">
        <w:rPr>
          <w:rFonts w:ascii="Times New Roman" w:hAnsi="Times New Roman"/>
          <w:sz w:val="28"/>
          <w:szCs w:val="28"/>
        </w:rPr>
        <w:t xml:space="preserve"> инженер</w:t>
      </w:r>
      <w:r w:rsidR="00E84BE2">
        <w:rPr>
          <w:rFonts w:ascii="Times New Roman" w:hAnsi="Times New Roman"/>
          <w:sz w:val="28"/>
          <w:szCs w:val="28"/>
        </w:rPr>
        <w:t>ами</w:t>
      </w:r>
      <w:r w:rsidR="00E84BE2" w:rsidRPr="00E84BE2">
        <w:rPr>
          <w:rFonts w:ascii="Times New Roman" w:hAnsi="Times New Roman"/>
          <w:sz w:val="28"/>
          <w:szCs w:val="28"/>
        </w:rPr>
        <w:t>. </w:t>
      </w:r>
    </w:p>
    <w:p w:rsidR="00E84BE2" w:rsidRDefault="00E84BE2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E2" w:rsidRDefault="00E84BE2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Pr="00E84BE2">
        <w:rPr>
          <w:rFonts w:ascii="Times New Roman" w:hAnsi="Times New Roman"/>
          <w:sz w:val="28"/>
          <w:szCs w:val="28"/>
        </w:rPr>
        <w:t xml:space="preserve">Так, в Управлении </w:t>
      </w:r>
      <w:r>
        <w:rPr>
          <w:rFonts w:ascii="Times New Roman" w:hAnsi="Times New Roman"/>
          <w:sz w:val="28"/>
          <w:szCs w:val="28"/>
        </w:rPr>
        <w:t>прошел</w:t>
      </w:r>
      <w:r w:rsidRPr="00E84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брифинг</w:t>
      </w:r>
      <w:r w:rsidRPr="00E84BE2">
        <w:rPr>
          <w:rFonts w:ascii="Times New Roman" w:hAnsi="Times New Roman"/>
          <w:sz w:val="28"/>
          <w:szCs w:val="28"/>
        </w:rPr>
        <w:t xml:space="preserve"> под председательством заместителя руководителя </w:t>
      </w:r>
      <w:r>
        <w:rPr>
          <w:rFonts w:ascii="Times New Roman" w:hAnsi="Times New Roman"/>
          <w:sz w:val="28"/>
          <w:szCs w:val="28"/>
        </w:rPr>
        <w:t>Натальи Болсуновской с участием</w:t>
      </w:r>
      <w:r w:rsidRPr="00E84BE2">
        <w:rPr>
          <w:rFonts w:ascii="Times New Roman" w:hAnsi="Times New Roman"/>
          <w:sz w:val="28"/>
          <w:szCs w:val="28"/>
        </w:rPr>
        <w:t xml:space="preserve"> кадастровых инженеров, осуществляющих деятельность на территории региона. </w:t>
      </w:r>
    </w:p>
    <w:p w:rsidR="00E84BE2" w:rsidRDefault="00E84BE2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BE2" w:rsidRDefault="00E84BE2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="006B05ED">
        <w:rPr>
          <w:rFonts w:ascii="Arial" w:hAnsi="Arial" w:cs="Arial"/>
          <w:color w:val="292C2F"/>
        </w:rPr>
        <w:t>«</w:t>
      </w:r>
      <w:r w:rsidRPr="00E84BE2">
        <w:rPr>
          <w:rFonts w:ascii="Times New Roman" w:hAnsi="Times New Roman"/>
          <w:sz w:val="28"/>
          <w:szCs w:val="28"/>
        </w:rPr>
        <w:t xml:space="preserve">Основная цель </w:t>
      </w:r>
      <w:r>
        <w:rPr>
          <w:rFonts w:ascii="Times New Roman" w:hAnsi="Times New Roman"/>
          <w:sz w:val="28"/>
          <w:szCs w:val="28"/>
        </w:rPr>
        <w:t>данных</w:t>
      </w:r>
      <w:r w:rsidRPr="00E84BE2">
        <w:rPr>
          <w:rFonts w:ascii="Times New Roman" w:hAnsi="Times New Roman"/>
          <w:sz w:val="28"/>
          <w:szCs w:val="28"/>
        </w:rPr>
        <w:t xml:space="preserve"> мероприятий – организация эффективного взаимодействия и сотрудничества для снижения количества ошибок и замечаний при осуществлении кадастровой деятельности, а также повыше</w:t>
      </w:r>
      <w:r w:rsidR="006B05ED">
        <w:rPr>
          <w:rFonts w:ascii="Times New Roman" w:hAnsi="Times New Roman"/>
          <w:sz w:val="28"/>
          <w:szCs w:val="28"/>
        </w:rPr>
        <w:t>ния качества кадастровых работ», - отметила</w:t>
      </w:r>
      <w:r w:rsidR="006B05ED">
        <w:rPr>
          <w:rFonts w:ascii="Times New Roman" w:hAnsi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="006B05E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B05ED">
        <w:rPr>
          <w:rFonts w:ascii="Times New Roman" w:hAnsi="Times New Roman"/>
          <w:sz w:val="28"/>
          <w:szCs w:val="28"/>
        </w:rPr>
        <w:t xml:space="preserve"> по Тульской области Наталья Болсуновская.</w:t>
      </w:r>
    </w:p>
    <w:p w:rsidR="00D82BEC" w:rsidRDefault="00D82BEC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BEC" w:rsidRPr="00D82BEC" w:rsidRDefault="00D82BEC" w:rsidP="00E8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2BEC">
        <w:rPr>
          <w:rFonts w:ascii="Times New Roman" w:hAnsi="Times New Roman"/>
          <w:sz w:val="28"/>
          <w:szCs w:val="28"/>
        </w:rPr>
        <w:t xml:space="preserve">Участники брифинга обсудили аспекты </w:t>
      </w:r>
      <w:r w:rsidRPr="00D82BEC">
        <w:rPr>
          <w:rFonts w:ascii="Times New Roman" w:hAnsi="Times New Roman"/>
          <w:bCs/>
          <w:sz w:val="28"/>
          <w:szCs w:val="28"/>
        </w:rPr>
        <w:t xml:space="preserve">постановки на государственный кадастровый учет блоков </w:t>
      </w:r>
      <w:r w:rsidRPr="00D82BEC">
        <w:rPr>
          <w:rFonts w:ascii="Times New Roman" w:hAnsi="Times New Roman"/>
          <w:sz w:val="28"/>
          <w:szCs w:val="28"/>
        </w:rPr>
        <w:t xml:space="preserve">дома блокированной застройки в соответствии с Федерального закона от 30.12.2021 № 476-ФЗ «О внесении изменений в отдельные законодательные акты Российской Федерации», порядок изменения назначения здания с нежилого на жилое, согласование границ земельного участка в соответствии со </w:t>
      </w:r>
      <w:hyperlink r:id="rId6" w:tooltip="Ссылка на КонсультантПлюс" w:history="1">
        <w:r w:rsidRPr="00D82BEC">
          <w:rPr>
            <w:rFonts w:ascii="Times New Roman" w:hAnsi="Times New Roman"/>
            <w:sz w:val="28"/>
            <w:szCs w:val="28"/>
          </w:rPr>
          <w:t>ст. 39 Федерального закона от 24.07.2007 № 221-ФЗ «О кадастровой деятельности», а также разобрали типичные</w:t>
        </w:r>
        <w:r>
          <w:rPr>
            <w:rFonts w:ascii="Times New Roman" w:hAnsi="Times New Roman"/>
            <w:sz w:val="28"/>
            <w:szCs w:val="28"/>
          </w:rPr>
          <w:t xml:space="preserve"> ошибки,</w:t>
        </w:r>
        <w:r w:rsidRPr="00D82BE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D82BEC">
        <w:rPr>
          <w:rFonts w:ascii="Times New Roman" w:hAnsi="Times New Roman"/>
          <w:sz w:val="28"/>
          <w:szCs w:val="28"/>
        </w:rPr>
        <w:t>которые допускают кадастровые инженеры при подготовке межевых и технических планов.</w:t>
      </w:r>
    </w:p>
    <w:p w:rsidR="00FA519C" w:rsidRPr="00E84BE2" w:rsidRDefault="00FA519C" w:rsidP="00E84B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FA519C" w:rsidRPr="00E84BE2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D7EA7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378DF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6A9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043C2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5ED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3561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04D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5F1D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971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380F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F92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2BEC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4BE2"/>
    <w:rsid w:val="00E85512"/>
    <w:rsid w:val="00E85684"/>
    <w:rsid w:val="00E90D24"/>
    <w:rsid w:val="00E92369"/>
    <w:rsid w:val="00E93973"/>
    <w:rsid w:val="00E9498E"/>
    <w:rsid w:val="00E9662F"/>
    <w:rsid w:val="00E97164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19C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1A89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750&amp;dst=100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2024-09-03T11:32:00Z</cp:lastPrinted>
  <dcterms:created xsi:type="dcterms:W3CDTF">2024-09-30T09:24:00Z</dcterms:created>
  <dcterms:modified xsi:type="dcterms:W3CDTF">2024-09-30T11:24:00Z</dcterms:modified>
</cp:coreProperties>
</file>