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93" w:rsidRDefault="00B767CF" w:rsidP="00CD2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37599487" wp14:editId="02A3D9C9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CF" w:rsidRDefault="00B767CF" w:rsidP="00402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67" w:rsidRPr="00402AC8" w:rsidRDefault="00661467" w:rsidP="0040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C8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9B6B50" w:rsidRPr="009B6B50">
        <w:rPr>
          <w:rFonts w:ascii="Times New Roman" w:hAnsi="Times New Roman" w:cs="Times New Roman"/>
          <w:b/>
          <w:sz w:val="28"/>
          <w:szCs w:val="28"/>
        </w:rPr>
        <w:t>900</w:t>
      </w:r>
      <w:r w:rsidRPr="00402AC8">
        <w:rPr>
          <w:rFonts w:ascii="Times New Roman" w:hAnsi="Times New Roman" w:cs="Times New Roman"/>
          <w:b/>
          <w:sz w:val="28"/>
          <w:szCs w:val="28"/>
        </w:rPr>
        <w:t xml:space="preserve"> зон с особыми условиями использования территории </w:t>
      </w:r>
      <w:r w:rsidR="009B6B50">
        <w:rPr>
          <w:rFonts w:ascii="Times New Roman" w:hAnsi="Times New Roman" w:cs="Times New Roman"/>
          <w:b/>
          <w:sz w:val="28"/>
          <w:szCs w:val="28"/>
        </w:rPr>
        <w:t>с начала</w:t>
      </w:r>
      <w:r w:rsidRPr="00402A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6B50">
        <w:rPr>
          <w:rFonts w:ascii="Times New Roman" w:hAnsi="Times New Roman" w:cs="Times New Roman"/>
          <w:b/>
          <w:sz w:val="28"/>
          <w:szCs w:val="28"/>
        </w:rPr>
        <w:t>4</w:t>
      </w:r>
      <w:r w:rsidRPr="00402AC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6B50">
        <w:rPr>
          <w:rFonts w:ascii="Times New Roman" w:hAnsi="Times New Roman" w:cs="Times New Roman"/>
          <w:b/>
          <w:sz w:val="28"/>
          <w:szCs w:val="28"/>
        </w:rPr>
        <w:t>а</w:t>
      </w:r>
      <w:r w:rsidRPr="00402AC8">
        <w:rPr>
          <w:rFonts w:ascii="Times New Roman" w:hAnsi="Times New Roman" w:cs="Times New Roman"/>
          <w:b/>
          <w:sz w:val="28"/>
          <w:szCs w:val="28"/>
        </w:rPr>
        <w:t xml:space="preserve"> внесено в ЕГРН</w:t>
      </w:r>
    </w:p>
    <w:p w:rsidR="00721D67" w:rsidRDefault="00EA37A0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67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721D6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21D67">
        <w:rPr>
          <w:rFonts w:ascii="Times New Roman" w:hAnsi="Times New Roman" w:cs="Times New Roman"/>
          <w:sz w:val="28"/>
          <w:szCs w:val="28"/>
        </w:rPr>
        <w:t>»</w:t>
      </w:r>
      <w:r w:rsidR="00661467" w:rsidRPr="00721D67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Pr="00721D67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9B6B50" w:rsidRPr="009B6B50">
        <w:rPr>
          <w:rFonts w:ascii="Times New Roman" w:hAnsi="Times New Roman" w:cs="Times New Roman"/>
          <w:sz w:val="28"/>
          <w:szCs w:val="28"/>
        </w:rPr>
        <w:t>с начала 2024 года</w:t>
      </w:r>
      <w:r w:rsidR="009B6B50" w:rsidRPr="00721D67">
        <w:rPr>
          <w:rFonts w:ascii="Times New Roman" w:hAnsi="Times New Roman" w:cs="Times New Roman"/>
          <w:sz w:val="28"/>
          <w:szCs w:val="28"/>
        </w:rPr>
        <w:t xml:space="preserve"> </w:t>
      </w:r>
      <w:r w:rsidRPr="00721D67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внесены сведения о более </w:t>
      </w:r>
      <w:r w:rsidR="009B6B50">
        <w:rPr>
          <w:rFonts w:ascii="Times New Roman" w:hAnsi="Times New Roman" w:cs="Times New Roman"/>
          <w:sz w:val="28"/>
          <w:szCs w:val="28"/>
        </w:rPr>
        <w:t>900</w:t>
      </w:r>
      <w:r w:rsidR="00721D67" w:rsidRPr="00721D67">
        <w:rPr>
          <w:rFonts w:ascii="Times New Roman" w:hAnsi="Times New Roman" w:cs="Times New Roman"/>
          <w:sz w:val="28"/>
          <w:szCs w:val="28"/>
        </w:rPr>
        <w:t xml:space="preserve"> зон</w:t>
      </w:r>
      <w:r w:rsidR="009B6B50">
        <w:rPr>
          <w:rFonts w:ascii="Times New Roman" w:hAnsi="Times New Roman" w:cs="Times New Roman"/>
          <w:sz w:val="28"/>
          <w:szCs w:val="28"/>
        </w:rPr>
        <w:t>ах</w:t>
      </w:r>
      <w:r w:rsidR="00721D67" w:rsidRPr="00721D67">
        <w:rPr>
          <w:rFonts w:ascii="Times New Roman" w:hAnsi="Times New Roman" w:cs="Times New Roman"/>
          <w:sz w:val="28"/>
          <w:szCs w:val="28"/>
        </w:rPr>
        <w:t xml:space="preserve"> </w:t>
      </w:r>
      <w:r w:rsidR="00661467" w:rsidRPr="00721D67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(ЗОУИТ).</w:t>
      </w:r>
    </w:p>
    <w:p w:rsidR="00B767CF" w:rsidRDefault="00B767CF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E9" w:rsidRDefault="005243E9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9">
        <w:rPr>
          <w:rFonts w:ascii="Times New Roman" w:hAnsi="Times New Roman" w:cs="Times New Roman"/>
          <w:sz w:val="28"/>
          <w:szCs w:val="28"/>
        </w:rPr>
        <w:t>ЗОУИТ – это территории, в границах которых устанавливается определенный правовой режим использования земель, запрещающий те виды деятельности, которые несовместимы с целями установления зоны.</w:t>
      </w:r>
    </w:p>
    <w:p w:rsidR="00B767CF" w:rsidRPr="00721D67" w:rsidRDefault="00B767CF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26" w:rsidRDefault="008D4926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CF">
        <w:rPr>
          <w:rFonts w:ascii="Times New Roman" w:hAnsi="Times New Roman" w:cs="Times New Roman"/>
          <w:sz w:val="28"/>
          <w:szCs w:val="28"/>
        </w:rPr>
        <w:t>«</w:t>
      </w:r>
      <w:r w:rsidR="009B6B50" w:rsidRPr="00B767C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вносить сведения о ЗОУИТ в ЕГРН. Это позволяет эффективно управлять земельными ресурсами и объектами недвижимости, так как формируются данные об ограничениях на земельные участки или их части, попадающие в границы такой зоны</w:t>
      </w:r>
      <w:r w:rsidRPr="00B767CF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Pr="00B767C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767CF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B767CF" w:rsidRPr="00B767CF" w:rsidRDefault="00B767CF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3E9" w:rsidRDefault="00661467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67">
        <w:rPr>
          <w:rFonts w:ascii="Times New Roman" w:hAnsi="Times New Roman" w:cs="Times New Roman"/>
          <w:sz w:val="28"/>
          <w:szCs w:val="28"/>
        </w:rPr>
        <w:t>Одновременно с внесением сведений о ЗОУИТ в ЕГРН формируются сведения об ограничениях на земельные участки или их части, попадающие в границы такой зоны</w:t>
      </w:r>
      <w:r w:rsidR="00993988">
        <w:rPr>
          <w:rFonts w:ascii="Times New Roman" w:hAnsi="Times New Roman" w:cs="Times New Roman"/>
          <w:sz w:val="28"/>
          <w:szCs w:val="28"/>
        </w:rPr>
        <w:t>.</w:t>
      </w:r>
    </w:p>
    <w:p w:rsidR="00B767CF" w:rsidRDefault="00B767CF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C9" w:rsidRDefault="005243E9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9">
        <w:rPr>
          <w:rFonts w:ascii="Times New Roman" w:hAnsi="Times New Roman" w:cs="Times New Roman"/>
          <w:sz w:val="28"/>
          <w:szCs w:val="28"/>
        </w:rPr>
        <w:t>Наличие в ЕГРН актуальных сведений о ЗОУИТ способствует предотвращению нарушений земельного законодательства и возникновени</w:t>
      </w:r>
      <w:r w:rsidR="00C646B3">
        <w:rPr>
          <w:rFonts w:ascii="Times New Roman" w:hAnsi="Times New Roman" w:cs="Times New Roman"/>
          <w:sz w:val="28"/>
          <w:szCs w:val="28"/>
        </w:rPr>
        <w:t>я</w:t>
      </w:r>
      <w:r w:rsidRPr="005243E9">
        <w:rPr>
          <w:rFonts w:ascii="Times New Roman" w:hAnsi="Times New Roman" w:cs="Times New Roman"/>
          <w:sz w:val="28"/>
          <w:szCs w:val="28"/>
        </w:rPr>
        <w:t xml:space="preserve"> ошибок при предоставлении земельных участков.</w:t>
      </w:r>
    </w:p>
    <w:p w:rsidR="00B767CF" w:rsidRDefault="00B767CF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B50" w:rsidRDefault="009B6B50" w:rsidP="009B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собственники недвижимости обязаны знать особенности и критерии своих участков. ЗОУИТ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защищае</w:t>
      </w:r>
      <w:r w:rsidRPr="00842817">
        <w:rPr>
          <w:rFonts w:ascii="Times New Roman" w:hAnsi="Times New Roman" w:cs="Times New Roman"/>
          <w:color w:val="000000" w:themeColor="text1"/>
          <w:sz w:val="28"/>
          <w:szCs w:val="28"/>
        </w:rPr>
        <w:t>т здоровье и жизни населения, сохран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</w:t>
      </w:r>
      <w:r w:rsidRPr="00842817">
        <w:rPr>
          <w:rFonts w:ascii="Times New Roman" w:hAnsi="Times New Roman" w:cs="Times New Roman"/>
          <w:color w:val="000000" w:themeColor="text1"/>
          <w:sz w:val="28"/>
          <w:szCs w:val="28"/>
        </w:rPr>
        <w:t>т культурное наследие, охран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</w:t>
      </w:r>
      <w:r w:rsidRPr="00842817">
        <w:rPr>
          <w:rFonts w:ascii="Times New Roman" w:hAnsi="Times New Roman" w:cs="Times New Roman"/>
          <w:color w:val="000000" w:themeColor="text1"/>
          <w:sz w:val="28"/>
          <w:szCs w:val="28"/>
        </w:rPr>
        <w:t>т окружающую среду и т.д.</w:t>
      </w:r>
    </w:p>
    <w:p w:rsidR="00B767CF" w:rsidRPr="00842817" w:rsidRDefault="00B767CF" w:rsidP="009B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B50" w:rsidRDefault="009B6B50" w:rsidP="009B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17">
        <w:rPr>
          <w:rFonts w:ascii="Times New Roman" w:hAnsi="Times New Roman" w:cs="Times New Roman"/>
          <w:color w:val="000000" w:themeColor="text1"/>
          <w:sz w:val="28"/>
          <w:szCs w:val="28"/>
        </w:rPr>
        <w:t>Узнать информацию о границах ЗОУИТ можно в выписке из ЕГРН.</w:t>
      </w:r>
    </w:p>
    <w:p w:rsidR="00B767CF" w:rsidRPr="00842817" w:rsidRDefault="00B767CF" w:rsidP="009B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B50" w:rsidRPr="00F252F2" w:rsidRDefault="009B6B50" w:rsidP="009B6B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B50" w:rsidRPr="005243E9" w:rsidRDefault="009B6B50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B50" w:rsidRPr="005243E9" w:rsidSect="00B767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8"/>
    <w:rsid w:val="00013E53"/>
    <w:rsid w:val="0011197F"/>
    <w:rsid w:val="002D7744"/>
    <w:rsid w:val="00402AC8"/>
    <w:rsid w:val="00436C93"/>
    <w:rsid w:val="004671CA"/>
    <w:rsid w:val="005243E9"/>
    <w:rsid w:val="00661467"/>
    <w:rsid w:val="00721D67"/>
    <w:rsid w:val="00804C1B"/>
    <w:rsid w:val="008367C9"/>
    <w:rsid w:val="008A5738"/>
    <w:rsid w:val="008D4926"/>
    <w:rsid w:val="00916978"/>
    <w:rsid w:val="00993988"/>
    <w:rsid w:val="009B6B50"/>
    <w:rsid w:val="00A40670"/>
    <w:rsid w:val="00B406D4"/>
    <w:rsid w:val="00B767CF"/>
    <w:rsid w:val="00C646B3"/>
    <w:rsid w:val="00CB191A"/>
    <w:rsid w:val="00CD2A1C"/>
    <w:rsid w:val="00D02237"/>
    <w:rsid w:val="00EA37A0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3851"/>
  <w15:docId w15:val="{D487FCA8-ED94-4B0B-BB4D-CA15CD7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</cp:revision>
  <dcterms:created xsi:type="dcterms:W3CDTF">2024-06-20T08:35:00Z</dcterms:created>
  <dcterms:modified xsi:type="dcterms:W3CDTF">2024-06-20T08:35:00Z</dcterms:modified>
</cp:coreProperties>
</file>