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B421C8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апреле в региональны</w:t>
      </w:r>
      <w:bookmarkStart w:id="0" w:name="_GoBack"/>
      <w:bookmarkEnd w:id="0"/>
      <w:r>
        <w:rPr>
          <w:b/>
          <w:sz w:val="28"/>
          <w:szCs w:val="28"/>
        </w:rPr>
        <w:t xml:space="preserve">й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поступило более 23 тыс. </w:t>
      </w:r>
      <w:r w:rsidRPr="00B421C8">
        <w:rPr>
          <w:b/>
          <w:sz w:val="28"/>
          <w:szCs w:val="28"/>
        </w:rPr>
        <w:t xml:space="preserve">заявлений </w:t>
      </w:r>
      <w:r w:rsidRPr="00B421C8">
        <w:rPr>
          <w:b/>
          <w:sz w:val="28"/>
          <w:szCs w:val="28"/>
        </w:rPr>
        <w:t>на осуществление учетно-регистрационных действий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B0D00" w:rsidRPr="00047571" w:rsidRDefault="006B0D00" w:rsidP="00047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7571">
        <w:rPr>
          <w:rFonts w:ascii="Times New Roman" w:hAnsi="Times New Roman"/>
          <w:sz w:val="28"/>
          <w:szCs w:val="28"/>
        </w:rPr>
        <w:tab/>
        <w:t xml:space="preserve">В апреле 2024 года в Управление </w:t>
      </w:r>
      <w:proofErr w:type="spellStart"/>
      <w:r w:rsidRPr="0004757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47571">
        <w:rPr>
          <w:rFonts w:ascii="Times New Roman" w:hAnsi="Times New Roman"/>
          <w:sz w:val="28"/>
          <w:szCs w:val="28"/>
        </w:rPr>
        <w:t xml:space="preserve"> по Тульской области поступило 23 625 заявлений на осуществление учетно-регистрационных действий, что на 9% превышает показатель марта.</w:t>
      </w:r>
    </w:p>
    <w:p w:rsidR="00047571" w:rsidRPr="00047571" w:rsidRDefault="00047571" w:rsidP="00047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571" w:rsidRPr="00047571" w:rsidRDefault="00047571" w:rsidP="00047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7571">
        <w:rPr>
          <w:rFonts w:ascii="Times New Roman" w:hAnsi="Times New Roman"/>
          <w:sz w:val="28"/>
          <w:szCs w:val="28"/>
        </w:rPr>
        <w:tab/>
        <w:t xml:space="preserve">Из них 16 234 заявления поступило на государственную регистрацию прав, 5 748 – на осуществление государственного кадастрового учета, 1 643 – единая процедура. </w:t>
      </w:r>
    </w:p>
    <w:p w:rsidR="006B0D00" w:rsidRPr="006B0D00" w:rsidRDefault="006B0D00" w:rsidP="00047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D00" w:rsidRPr="006B0D00" w:rsidRDefault="006B0D00" w:rsidP="00047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7571">
        <w:rPr>
          <w:rFonts w:ascii="Times New Roman" w:hAnsi="Times New Roman"/>
          <w:i/>
          <w:iCs/>
          <w:sz w:val="28"/>
          <w:szCs w:val="28"/>
        </w:rPr>
        <w:tab/>
      </w:r>
      <w:r w:rsidRPr="006B0D00">
        <w:rPr>
          <w:rFonts w:ascii="Times New Roman" w:hAnsi="Times New Roman"/>
          <w:iCs/>
          <w:sz w:val="28"/>
          <w:szCs w:val="28"/>
        </w:rPr>
        <w:t xml:space="preserve">«На сегодняшний день </w:t>
      </w:r>
      <w:r w:rsidRPr="00047571">
        <w:rPr>
          <w:rFonts w:ascii="Times New Roman" w:hAnsi="Times New Roman"/>
          <w:iCs/>
          <w:sz w:val="28"/>
          <w:szCs w:val="28"/>
        </w:rPr>
        <w:t>граждане</w:t>
      </w:r>
      <w:r w:rsidRPr="006B0D00">
        <w:rPr>
          <w:rFonts w:ascii="Times New Roman" w:hAnsi="Times New Roman"/>
          <w:iCs/>
          <w:sz w:val="28"/>
          <w:szCs w:val="28"/>
        </w:rPr>
        <w:t xml:space="preserve"> мо</w:t>
      </w:r>
      <w:r w:rsidRPr="00047571">
        <w:rPr>
          <w:rFonts w:ascii="Times New Roman" w:hAnsi="Times New Roman"/>
          <w:iCs/>
          <w:sz w:val="28"/>
          <w:szCs w:val="28"/>
        </w:rPr>
        <w:t>гут</w:t>
      </w:r>
      <w:r w:rsidRPr="006B0D00">
        <w:rPr>
          <w:rFonts w:ascii="Times New Roman" w:hAnsi="Times New Roman"/>
          <w:iCs/>
          <w:sz w:val="28"/>
          <w:szCs w:val="28"/>
        </w:rPr>
        <w:t xml:space="preserve"> подать документы на кадастровый учет и регистрацию прав</w:t>
      </w:r>
      <w:r w:rsidRPr="00047571">
        <w:rPr>
          <w:rFonts w:ascii="Times New Roman" w:hAnsi="Times New Roman"/>
          <w:iCs/>
          <w:sz w:val="28"/>
          <w:szCs w:val="28"/>
        </w:rPr>
        <w:t>,</w:t>
      </w:r>
      <w:r w:rsidRPr="006B0D00">
        <w:rPr>
          <w:rFonts w:ascii="Times New Roman" w:hAnsi="Times New Roman"/>
          <w:iCs/>
          <w:sz w:val="28"/>
          <w:szCs w:val="28"/>
        </w:rPr>
        <w:t xml:space="preserve"> </w:t>
      </w:r>
      <w:r w:rsidRPr="00047571">
        <w:rPr>
          <w:rFonts w:ascii="Times New Roman" w:hAnsi="Times New Roman"/>
          <w:iCs/>
          <w:sz w:val="28"/>
          <w:szCs w:val="28"/>
        </w:rPr>
        <w:t>в том числе</w:t>
      </w:r>
      <w:r w:rsidR="00047571">
        <w:rPr>
          <w:rFonts w:ascii="Times New Roman" w:hAnsi="Times New Roman"/>
          <w:iCs/>
          <w:sz w:val="28"/>
          <w:szCs w:val="28"/>
        </w:rPr>
        <w:t>,</w:t>
      </w:r>
      <w:r w:rsidRPr="00047571">
        <w:rPr>
          <w:rFonts w:ascii="Times New Roman" w:hAnsi="Times New Roman"/>
          <w:iCs/>
          <w:sz w:val="28"/>
          <w:szCs w:val="28"/>
        </w:rPr>
        <w:t xml:space="preserve"> в электронном виде. Т</w:t>
      </w:r>
      <w:r w:rsidRPr="006B0D00">
        <w:rPr>
          <w:rFonts w:ascii="Times New Roman" w:hAnsi="Times New Roman"/>
          <w:iCs/>
          <w:sz w:val="28"/>
          <w:szCs w:val="28"/>
        </w:rPr>
        <w:t xml:space="preserve">ак </w:t>
      </w:r>
      <w:r w:rsidRPr="00047571">
        <w:rPr>
          <w:rFonts w:ascii="Times New Roman" w:hAnsi="Times New Roman"/>
          <w:iCs/>
          <w:sz w:val="28"/>
          <w:szCs w:val="28"/>
        </w:rPr>
        <w:t xml:space="preserve">в апреле текущего года жителями Тульской области в электронном виде подано 62,2% заявлений </w:t>
      </w:r>
      <w:r w:rsidRPr="00047571">
        <w:rPr>
          <w:rFonts w:ascii="Times New Roman" w:hAnsi="Times New Roman"/>
          <w:sz w:val="28"/>
          <w:szCs w:val="28"/>
        </w:rPr>
        <w:t>на осуществление учетно-регистрационных действий</w:t>
      </w:r>
      <w:r w:rsidRPr="006B0D00">
        <w:rPr>
          <w:rFonts w:ascii="Times New Roman" w:hAnsi="Times New Roman"/>
          <w:iCs/>
          <w:sz w:val="28"/>
          <w:szCs w:val="28"/>
        </w:rPr>
        <w:t>»</w:t>
      </w:r>
      <w:r w:rsidRPr="006B0D00">
        <w:rPr>
          <w:rFonts w:ascii="Times New Roman" w:hAnsi="Times New Roman"/>
          <w:sz w:val="28"/>
          <w:szCs w:val="28"/>
        </w:rPr>
        <w:t> - отмечает заместитель руководителя Управления </w:t>
      </w:r>
      <w:r w:rsidRPr="00047571">
        <w:rPr>
          <w:rFonts w:ascii="Times New Roman" w:hAnsi="Times New Roman"/>
          <w:bCs/>
          <w:sz w:val="28"/>
          <w:szCs w:val="28"/>
        </w:rPr>
        <w:t>Татьяна Трусова</w:t>
      </w:r>
      <w:r w:rsidRPr="006B0D00">
        <w:rPr>
          <w:rFonts w:ascii="Times New Roman" w:hAnsi="Times New Roman"/>
          <w:sz w:val="28"/>
          <w:szCs w:val="28"/>
        </w:rPr>
        <w:t>.</w:t>
      </w:r>
    </w:p>
    <w:p w:rsidR="006B0D00" w:rsidRPr="006B0D00" w:rsidRDefault="006B0D00" w:rsidP="00047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D00" w:rsidRPr="006B0D00" w:rsidRDefault="00496FB2" w:rsidP="00047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7571">
        <w:rPr>
          <w:rFonts w:ascii="Times New Roman" w:hAnsi="Times New Roman"/>
          <w:sz w:val="28"/>
          <w:szCs w:val="28"/>
        </w:rPr>
        <w:tab/>
      </w:r>
      <w:r w:rsidR="00047571" w:rsidRPr="00047571">
        <w:rPr>
          <w:rFonts w:ascii="Times New Roman" w:hAnsi="Times New Roman"/>
          <w:sz w:val="28"/>
          <w:szCs w:val="28"/>
        </w:rPr>
        <w:t xml:space="preserve">Также в апреле поступило 812 заявления на регистрацию </w:t>
      </w:r>
      <w:r w:rsidR="00047571" w:rsidRPr="00047571">
        <w:rPr>
          <w:rFonts w:ascii="Times New Roman" w:hAnsi="Times New Roman"/>
          <w:sz w:val="28"/>
          <w:szCs w:val="28"/>
          <w:shd w:val="clear" w:color="auto" w:fill="FFFFFF"/>
        </w:rPr>
        <w:t>договора участия в долевом строительстве</w:t>
      </w:r>
      <w:r w:rsidR="00047571" w:rsidRPr="00047571">
        <w:rPr>
          <w:rFonts w:ascii="Times New Roman" w:hAnsi="Times New Roman"/>
          <w:sz w:val="28"/>
          <w:szCs w:val="28"/>
          <w:shd w:val="clear" w:color="auto" w:fill="FFFFFF"/>
        </w:rPr>
        <w:t>, из них 91% процент заявлений поступил в электронном виде.</w:t>
      </w:r>
    </w:p>
    <w:p w:rsidR="006B0D00" w:rsidRPr="006B0D00" w:rsidRDefault="006B0D00" w:rsidP="006B0D00">
      <w:pPr>
        <w:spacing w:after="0" w:line="240" w:lineRule="auto"/>
        <w:jc w:val="both"/>
        <w:rPr>
          <w:rFonts w:ascii="Times New Roman" w:hAnsi="Times New Roman"/>
          <w:color w:val="292C2F"/>
          <w:sz w:val="28"/>
          <w:szCs w:val="28"/>
        </w:rPr>
      </w:pPr>
    </w:p>
    <w:p w:rsidR="008D4A48" w:rsidRPr="006B0D00" w:rsidRDefault="008D4A48" w:rsidP="006B0D00">
      <w:pPr>
        <w:jc w:val="both"/>
        <w:rPr>
          <w:rFonts w:ascii="Times New Roman" w:hAnsi="Times New Roman"/>
          <w:sz w:val="28"/>
          <w:szCs w:val="28"/>
        </w:rPr>
      </w:pPr>
    </w:p>
    <w:sectPr w:rsidR="008D4A48" w:rsidRPr="006B0D00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47571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862BB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6FB2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D00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21C8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B0FA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2024-05-08T11:22:00Z</cp:lastPrinted>
  <dcterms:created xsi:type="dcterms:W3CDTF">2024-05-28T07:39:00Z</dcterms:created>
  <dcterms:modified xsi:type="dcterms:W3CDTF">2024-05-28T07:58:00Z</dcterms:modified>
</cp:coreProperties>
</file>