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4" w:rsidRDefault="008B45B4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B45B4" w:rsidRDefault="008B45B4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7.6pt;margin-top:79.7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8B45B4" w:rsidRPr="00C1143A" w:rsidRDefault="008B45B4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8B45B4" w:rsidRPr="00C1143A" w:rsidRDefault="008B45B4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8B45B4" w:rsidRPr="00C1143A" w:rsidRDefault="008B45B4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8B45B4" w:rsidRPr="00C1143A" w:rsidRDefault="008B45B4" w:rsidP="0084697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8B45B4" w:rsidRDefault="008B45B4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8B45B4" w:rsidRDefault="008B45B4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8B45B4" w:rsidRPr="00A4281F" w:rsidRDefault="008B45B4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Выбрать кадастрового инженера поможет сайт 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</w:t>
      </w:r>
    </w:p>
    <w:p w:rsidR="008B45B4" w:rsidRDefault="008B45B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5B4" w:rsidRDefault="008B45B4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5B4" w:rsidRPr="00EA1EE1" w:rsidRDefault="008B45B4" w:rsidP="00EA1EE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EE1">
        <w:rPr>
          <w:sz w:val="28"/>
          <w:szCs w:val="28"/>
        </w:rPr>
        <w:t>Кадастровый учет недвижимости начинается с подготовки межевого или технического плана, в них содержатся определенные характеристики, необходимые для внесения в Единый государственный реестр недвижимости сведений об объекте. Подготовкой этих документов занимаются квалифицированные специалисты – кадастровые инженеры, которые являются связующим звеном между заявителем и органом регистрации прав.</w:t>
      </w:r>
    </w:p>
    <w:p w:rsidR="008B45B4" w:rsidRPr="00EA1EE1" w:rsidRDefault="008B45B4" w:rsidP="00EA1EE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EE1">
        <w:rPr>
          <w:sz w:val="28"/>
          <w:szCs w:val="28"/>
        </w:rPr>
        <w:t> Полный перечень специалистов представлен на официальном сайте Росреестра в разделе «Реестр кадастровых инженеров».</w:t>
      </w:r>
    </w:p>
    <w:p w:rsidR="008B45B4" w:rsidRPr="00EA1EE1" w:rsidRDefault="008B45B4" w:rsidP="00EA1EE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EE1">
        <w:rPr>
          <w:sz w:val="28"/>
          <w:szCs w:val="28"/>
        </w:rPr>
        <w:t xml:space="preserve">От работы кадастровых инженеров напрямую зависит качество оказываемых гражданам государственных услуг Росреестра. </w:t>
      </w:r>
    </w:p>
    <w:p w:rsidR="008B45B4" w:rsidRPr="00EA1EE1" w:rsidRDefault="008B45B4" w:rsidP="00EA1EE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EE1">
        <w:rPr>
          <w:sz w:val="28"/>
          <w:szCs w:val="28"/>
        </w:rPr>
        <w:t>Информацию о профессиональной деятельности кадастровых инженеров можно узнать на сайте Росреестра в разделе "Реестр кадастровых инженеров". Например, сколько раз были безошибочно подготовлены документы для оформления недвижимости, и в скольких случаях были приняты отрицательные решения по его документам.</w:t>
      </w:r>
    </w:p>
    <w:p w:rsidR="008B45B4" w:rsidRPr="00810893" w:rsidRDefault="008B45B4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B45B4" w:rsidRPr="00810893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B4" w:rsidRDefault="008B45B4">
      <w:r>
        <w:separator/>
      </w:r>
    </w:p>
  </w:endnote>
  <w:endnote w:type="continuationSeparator" w:id="0">
    <w:p w:rsidR="008B45B4" w:rsidRDefault="008B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B4" w:rsidRDefault="008B45B4">
      <w:r>
        <w:separator/>
      </w:r>
    </w:p>
  </w:footnote>
  <w:footnote w:type="continuationSeparator" w:id="0">
    <w:p w:rsidR="008B45B4" w:rsidRDefault="008B4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B4" w:rsidRDefault="008B45B4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5B4" w:rsidRDefault="008B45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B4" w:rsidRDefault="008B45B4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B45B4" w:rsidRDefault="008B45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38AE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510B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1DE5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04806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45B4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3D6F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87E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5260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13A9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1EE1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47D10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148</Words>
  <Characters>850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2018-09-17T07:49:00Z</dcterms:created>
  <dcterms:modified xsi:type="dcterms:W3CDTF">2018-11-09T08:44:00Z</dcterms:modified>
</cp:coreProperties>
</file>