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2</w:t>
      </w:r>
      <w:r>
        <w:rPr>
          <w:rFonts w:eastAsia="Times New Roman" w:cs="Times New Roman"/>
          <w:color w:val="auto"/>
          <w:kern w:val="0"/>
          <w:sz w:val="28"/>
          <w:szCs w:val="28"/>
          <w:lang w:val="ru-RU" w:eastAsia="ru-RU" w:bidi="ar-SA"/>
        </w:rPr>
        <w:t>1</w:t>
      </w:r>
      <w:r>
        <w:rPr>
          <w:rFonts w:eastAsia="Times New Roman" w:cs="Times New Roman"/>
          <w:color w:val="auto"/>
          <w:kern w:val="0"/>
          <w:sz w:val="28"/>
          <w:szCs w:val="28"/>
          <w:lang w:val="ru-RU" w:eastAsia="ru-RU" w:bidi="ar-SA"/>
        </w:rPr>
        <w:t xml:space="preserve">.06.21г., </w:t>
      </w:r>
      <w:r>
        <w:rPr>
          <w:rFonts w:eastAsia="Times New Roman" w:cs="Times New Roman"/>
          <w:color w:val="auto"/>
          <w:kern w:val="0"/>
          <w:sz w:val="28"/>
          <w:szCs w:val="28"/>
          <w:lang w:val="ru-RU" w:eastAsia="ru-RU" w:bidi="ar-SA"/>
        </w:rPr>
        <w:t>22.06.21г., 23.06.21г.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5"/>
        <w:gridCol w:w="2106"/>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5"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widowControl w:val="false"/>
              <w:spacing w:before="0" w:after="120"/>
              <w:rPr>
                <w:color w:val="000000"/>
              </w:rPr>
            </w:pPr>
            <w:r>
              <w:rPr>
                <w:color w:val="000000"/>
              </w:rPr>
              <w:t>50 г/л</w:t>
            </w:r>
          </w:p>
        </w:tc>
        <w:tc>
          <w:tcPr>
            <w:tcW w:w="2106"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5"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Тиаметоксам (Актара)</w:t>
            </w:r>
          </w:p>
          <w:p>
            <w:pPr>
              <w:pStyle w:val="Style15"/>
              <w:spacing w:before="0" w:after="120"/>
              <w:rPr>
                <w:color w:val="000000"/>
              </w:rPr>
            </w:pPr>
            <w:r>
              <w:rPr>
                <w:color w:val="000000"/>
              </w:rPr>
              <w:t xml:space="preserve">350 г/л </w:t>
            </w:r>
          </w:p>
        </w:tc>
        <w:tc>
          <w:tcPr>
            <w:tcW w:w="2106"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5"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Пропиконазол</w:t>
            </w:r>
          </w:p>
          <w:p>
            <w:pPr>
              <w:pStyle w:val="Style15"/>
              <w:rPr>
                <w:color w:val="000000"/>
              </w:rPr>
            </w:pPr>
            <w:r>
              <w:rPr>
                <w:color w:val="000000"/>
              </w:rPr>
              <w:t>80 г/л</w:t>
            </w:r>
          </w:p>
          <w:p>
            <w:pPr>
              <w:pStyle w:val="Style15"/>
              <w:pBdr/>
              <w:spacing w:before="60" w:after="75"/>
              <w:ind w:left="0" w:right="0" w:hanging="0"/>
              <w:rPr/>
            </w:pPr>
            <w:r>
              <w:rPr>
                <w:rStyle w:val="Style12"/>
                <w:b/>
                <w:strike w:val="false"/>
                <w:dstrike w:val="false"/>
                <w:color w:val="000000"/>
                <w:u w:val="none"/>
                <w:effect w:val="none"/>
              </w:rPr>
              <w:t>Тебуконазол</w:t>
            </w:r>
          </w:p>
          <w:p>
            <w:pPr>
              <w:pStyle w:val="Style15"/>
              <w:rPr>
                <w:color w:val="000000"/>
              </w:rPr>
            </w:pPr>
            <w:r>
              <w:rPr>
                <w:color w:val="000000"/>
              </w:rPr>
              <w:t>160 г/л</w:t>
            </w:r>
          </w:p>
          <w:p>
            <w:pPr>
              <w:pStyle w:val="Style15"/>
              <w:pBdr/>
              <w:spacing w:before="60" w:after="75"/>
              <w:ind w:left="0" w:right="0" w:hanging="0"/>
              <w:rPr/>
            </w:pPr>
            <w:r>
              <w:rPr>
                <w:rStyle w:val="Style12"/>
                <w:b/>
                <w:strike w:val="false"/>
                <w:dstrike w:val="false"/>
                <w:color w:val="000000"/>
                <w:u w:val="none"/>
                <w:effect w:val="none"/>
              </w:rPr>
              <w:t>Ципроконазол</w:t>
            </w:r>
          </w:p>
          <w:p>
            <w:pPr>
              <w:pStyle w:val="Style15"/>
              <w:spacing w:before="0" w:after="120"/>
              <w:rPr>
                <w:color w:val="000000"/>
              </w:rPr>
            </w:pPr>
            <w:r>
              <w:rPr>
                <w:color w:val="000000"/>
              </w:rPr>
              <w:t xml:space="preserve">80 г/л </w:t>
            </w:r>
          </w:p>
        </w:tc>
        <w:tc>
          <w:tcPr>
            <w:tcW w:w="2106"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5"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Пропиконазол</w:t>
            </w:r>
          </w:p>
          <w:p>
            <w:pPr>
              <w:pStyle w:val="Style15"/>
              <w:rPr>
                <w:color w:val="000000"/>
              </w:rPr>
            </w:pPr>
            <w:r>
              <w:rPr>
                <w:color w:val="000000"/>
              </w:rPr>
              <w:t>200 г/л</w:t>
            </w:r>
          </w:p>
          <w:p>
            <w:pPr>
              <w:pStyle w:val="Style15"/>
              <w:pBdr/>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 xml:space="preserve">200 г/л </w:t>
            </w:r>
          </w:p>
        </w:tc>
        <w:tc>
          <w:tcPr>
            <w:tcW w:w="2106"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5</w:t>
            </w:r>
          </w:p>
        </w:tc>
        <w:tc>
          <w:tcPr>
            <w:tcW w:w="2905"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Трибенурон-метил</w:t>
            </w:r>
          </w:p>
          <w:p>
            <w:pPr>
              <w:pStyle w:val="Style15"/>
              <w:widowControl w:val="false"/>
              <w:spacing w:before="0" w:after="120"/>
              <w:rPr>
                <w:color w:val="000000"/>
              </w:rPr>
            </w:pPr>
            <w:r>
              <w:rPr>
                <w:color w:val="000000"/>
              </w:rPr>
              <w:t>750 г/кг</w:t>
            </w:r>
          </w:p>
        </w:tc>
        <w:tc>
          <w:tcPr>
            <w:tcW w:w="2106"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6</w:t>
            </w:r>
          </w:p>
        </w:tc>
        <w:tc>
          <w:tcPr>
            <w:tcW w:w="2905" w:type="dxa"/>
            <w:tcBorders>
              <w:left w:val="single" w:sz="2" w:space="0" w:color="000000"/>
              <w:bottom w:val="single" w:sz="2" w:space="0" w:color="000000"/>
            </w:tcBorders>
          </w:tcPr>
          <w:p>
            <w:pPr>
              <w:pStyle w:val="Style15"/>
              <w:widowControl w:val="false"/>
              <w:rPr/>
            </w:pPr>
            <w:r>
              <w:rPr>
                <w:rStyle w:val="Style12"/>
                <w:b/>
                <w:color w:val="000000"/>
                <w:u w:val="single"/>
              </w:rPr>
              <w:t>2,4-Д (2-этилгексиловый эфир)</w:t>
            </w:r>
          </w:p>
          <w:p>
            <w:pPr>
              <w:pStyle w:val="Style15"/>
              <w:rPr>
                <w:color w:val="000000"/>
              </w:rPr>
            </w:pPr>
            <w:r>
              <w:rPr>
                <w:color w:val="000000"/>
              </w:rPr>
              <w:t>300 г/л</w:t>
            </w:r>
          </w:p>
          <w:p>
            <w:pPr>
              <w:pStyle w:val="Style15"/>
              <w:pBdr/>
              <w:spacing w:before="60" w:after="75"/>
              <w:ind w:left="0" w:right="0" w:hanging="0"/>
              <w:rPr/>
            </w:pPr>
            <w:r>
              <w:rPr>
                <w:rStyle w:val="Style12"/>
                <w:b/>
                <w:strike w:val="false"/>
                <w:dstrike w:val="false"/>
                <w:color w:val="000000"/>
                <w:u w:val="none"/>
                <w:effect w:val="none"/>
              </w:rPr>
              <w:t>Флорасулам</w:t>
            </w:r>
          </w:p>
          <w:p>
            <w:pPr>
              <w:pStyle w:val="Style15"/>
              <w:spacing w:before="0" w:after="120"/>
              <w:rPr>
                <w:color w:val="000000"/>
              </w:rPr>
            </w:pPr>
            <w:r>
              <w:rPr>
                <w:color w:val="000000"/>
              </w:rPr>
              <w:t xml:space="preserve">6,25 г/л </w:t>
            </w:r>
          </w:p>
        </w:tc>
        <w:tc>
          <w:tcPr>
            <w:tcW w:w="2106"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7</w:t>
            </w:r>
          </w:p>
        </w:tc>
        <w:tc>
          <w:tcPr>
            <w:tcW w:w="29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Никосульфурон</w:t>
            </w:r>
          </w:p>
          <w:p>
            <w:pPr>
              <w:pStyle w:val="Style15"/>
              <w:spacing w:before="0" w:after="120"/>
              <w:rPr>
                <w:color w:val="000000"/>
              </w:rPr>
            </w:pPr>
            <w:r>
              <w:rPr>
                <w:color w:val="000000"/>
              </w:rPr>
              <w:t xml:space="preserve">750 г/кг </w:t>
            </w:r>
          </w:p>
        </w:tc>
        <w:tc>
          <w:tcPr>
            <w:tcW w:w="2106"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Application>LibreOffice/7.0.4.2$Windows_X86_64 LibreOffice_project/dcf040e67528d9187c66b2379df5ea4407429775</Application>
  <AppVersion>15.0000</AppVersion>
  <Pages>4</Pages>
  <Words>905</Words>
  <Characters>8174</Characters>
  <CharactersWithSpaces>9120</CharactersWithSpaces>
  <Paragraphs>81</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2021-06-18T08:23:18Z</cp:lastPrinted>
  <dcterms:modified xsi:type="dcterms:W3CDTF">2021-06-18T08:31:11Z</dcterms:modified>
  <cp:revision>54</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